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E43" w:rsidRDefault="00906E43" w:rsidP="00906E43">
      <w:pPr>
        <w:pStyle w:val="NoSpacing"/>
        <w:rPr>
          <w:b/>
          <w:bCs/>
          <w:sz w:val="28"/>
          <w:szCs w:val="28"/>
        </w:rPr>
      </w:pPr>
      <w:bookmarkStart w:id="0" w:name="_GoBack"/>
      <w:bookmarkEnd w:id="0"/>
    </w:p>
    <w:p w:rsidR="00BB47AC" w:rsidRDefault="00BB47AC" w:rsidP="00C24EA3">
      <w:pPr>
        <w:pStyle w:val="NoSpacing"/>
        <w:jc w:val="center"/>
        <w:rPr>
          <w:b/>
          <w:bCs/>
          <w:sz w:val="28"/>
          <w:szCs w:val="28"/>
        </w:rPr>
      </w:pPr>
      <w:r>
        <w:rPr>
          <w:b/>
          <w:bCs/>
          <w:sz w:val="28"/>
          <w:szCs w:val="28"/>
        </w:rPr>
        <w:t>MINUTES OF MEETING HELD ON</w:t>
      </w:r>
    </w:p>
    <w:p w:rsidR="00BB47AC" w:rsidRDefault="00BB47AC" w:rsidP="00C24EA3">
      <w:pPr>
        <w:pStyle w:val="NoSpacing"/>
        <w:jc w:val="center"/>
        <w:rPr>
          <w:b/>
          <w:bCs/>
          <w:sz w:val="28"/>
          <w:szCs w:val="28"/>
        </w:rPr>
      </w:pPr>
      <w:r>
        <w:rPr>
          <w:b/>
          <w:bCs/>
          <w:sz w:val="28"/>
          <w:szCs w:val="28"/>
        </w:rPr>
        <w:t>24</w:t>
      </w:r>
      <w:r w:rsidRPr="00BB47AC">
        <w:rPr>
          <w:b/>
          <w:bCs/>
          <w:sz w:val="28"/>
          <w:szCs w:val="28"/>
          <w:vertAlign w:val="superscript"/>
        </w:rPr>
        <w:t>TH</w:t>
      </w:r>
      <w:r>
        <w:rPr>
          <w:b/>
          <w:bCs/>
          <w:sz w:val="28"/>
          <w:szCs w:val="28"/>
        </w:rPr>
        <w:t xml:space="preserve"> OCTOBER 2019</w:t>
      </w:r>
    </w:p>
    <w:p w:rsidR="003D713B" w:rsidRDefault="003D713B" w:rsidP="00C24EA3">
      <w:pPr>
        <w:pStyle w:val="NoSpacing"/>
        <w:jc w:val="center"/>
        <w:rPr>
          <w:b/>
          <w:bCs/>
          <w:sz w:val="28"/>
          <w:szCs w:val="28"/>
        </w:rPr>
      </w:pPr>
    </w:p>
    <w:tbl>
      <w:tblPr>
        <w:tblStyle w:val="TableGrid"/>
        <w:tblW w:w="0" w:type="auto"/>
        <w:tblLook w:val="04A0"/>
      </w:tblPr>
      <w:tblGrid>
        <w:gridCol w:w="1169"/>
        <w:gridCol w:w="8073"/>
      </w:tblGrid>
      <w:tr w:rsidR="003D713B" w:rsidTr="00BE3660">
        <w:tc>
          <w:tcPr>
            <w:tcW w:w="279" w:type="dxa"/>
          </w:tcPr>
          <w:p w:rsidR="003D713B" w:rsidRPr="00BE3660" w:rsidRDefault="00BE3660" w:rsidP="003D713B">
            <w:pPr>
              <w:pStyle w:val="NoSpacing"/>
              <w:rPr>
                <w:b/>
                <w:bCs/>
              </w:rPr>
            </w:pPr>
            <w:r w:rsidRPr="00BE3660">
              <w:rPr>
                <w:b/>
                <w:bCs/>
              </w:rPr>
              <w:t xml:space="preserve">PRESENT </w:t>
            </w:r>
          </w:p>
        </w:tc>
        <w:tc>
          <w:tcPr>
            <w:tcW w:w="8737" w:type="dxa"/>
          </w:tcPr>
          <w:p w:rsidR="003D713B" w:rsidRDefault="002542DE" w:rsidP="003D713B">
            <w:pPr>
              <w:pStyle w:val="NoSpacing"/>
            </w:pPr>
            <w:r>
              <w:t xml:space="preserve">Teresa </w:t>
            </w:r>
            <w:proofErr w:type="spellStart"/>
            <w:r>
              <w:t>Malski</w:t>
            </w:r>
            <w:proofErr w:type="spellEnd"/>
            <w:r>
              <w:t xml:space="preserve">, Jackie </w:t>
            </w:r>
            <w:proofErr w:type="spellStart"/>
            <w:r>
              <w:t>Boorman</w:t>
            </w:r>
            <w:proofErr w:type="spellEnd"/>
            <w:r>
              <w:t xml:space="preserve">, Roy </w:t>
            </w:r>
            <w:proofErr w:type="spellStart"/>
            <w:r>
              <w:t>Lavercombe</w:t>
            </w:r>
            <w:proofErr w:type="spellEnd"/>
            <w:r>
              <w:t xml:space="preserve">, </w:t>
            </w:r>
            <w:proofErr w:type="spellStart"/>
            <w:r>
              <w:t>Matty</w:t>
            </w:r>
            <w:proofErr w:type="spellEnd"/>
            <w:r>
              <w:t xml:space="preserve"> Phelps, </w:t>
            </w:r>
            <w:proofErr w:type="spellStart"/>
            <w:r>
              <w:t>Bogalech</w:t>
            </w:r>
            <w:proofErr w:type="spellEnd"/>
            <w:r>
              <w:t xml:space="preserve"> </w:t>
            </w:r>
            <w:proofErr w:type="spellStart"/>
            <w:r>
              <w:t>Befekadu</w:t>
            </w:r>
            <w:proofErr w:type="spellEnd"/>
            <w:r>
              <w:t xml:space="preserve">, </w:t>
            </w:r>
          </w:p>
          <w:p w:rsidR="002542DE" w:rsidRDefault="002542DE" w:rsidP="003D713B">
            <w:pPr>
              <w:pStyle w:val="NoSpacing"/>
            </w:pPr>
            <w:r>
              <w:t xml:space="preserve">Michael Burns, Stevie </w:t>
            </w:r>
            <w:proofErr w:type="spellStart"/>
            <w:r>
              <w:t>Mckenzie</w:t>
            </w:r>
            <w:proofErr w:type="spellEnd"/>
            <w:r>
              <w:t xml:space="preserve">, </w:t>
            </w:r>
            <w:proofErr w:type="spellStart"/>
            <w:r>
              <w:t>Waleria</w:t>
            </w:r>
            <w:proofErr w:type="spellEnd"/>
            <w:r>
              <w:t xml:space="preserve"> Lopes, Tracy </w:t>
            </w:r>
            <w:proofErr w:type="spellStart"/>
            <w:r>
              <w:t>Mckenzie</w:t>
            </w:r>
            <w:proofErr w:type="spellEnd"/>
            <w:r>
              <w:t>, Sarah</w:t>
            </w:r>
            <w:r w:rsidR="00906E43">
              <w:t xml:space="preserve"> </w:t>
            </w:r>
            <w:proofErr w:type="spellStart"/>
            <w:r w:rsidR="00906E43">
              <w:t>Quao</w:t>
            </w:r>
            <w:proofErr w:type="spellEnd"/>
          </w:p>
          <w:p w:rsidR="00906E43" w:rsidRPr="002542DE" w:rsidRDefault="00906E43" w:rsidP="003D713B">
            <w:pPr>
              <w:pStyle w:val="NoSpacing"/>
            </w:pPr>
          </w:p>
        </w:tc>
      </w:tr>
      <w:tr w:rsidR="003D713B" w:rsidRPr="00BE3660" w:rsidTr="00BE3660">
        <w:tc>
          <w:tcPr>
            <w:tcW w:w="279" w:type="dxa"/>
          </w:tcPr>
          <w:p w:rsidR="003D713B" w:rsidRPr="00BE3660" w:rsidRDefault="00BE3660" w:rsidP="003D713B">
            <w:pPr>
              <w:pStyle w:val="NoSpacing"/>
              <w:rPr>
                <w:b/>
                <w:bCs/>
              </w:rPr>
            </w:pPr>
            <w:r>
              <w:rPr>
                <w:b/>
                <w:bCs/>
              </w:rPr>
              <w:t>RIVERSIDE</w:t>
            </w:r>
          </w:p>
        </w:tc>
        <w:tc>
          <w:tcPr>
            <w:tcW w:w="8737" w:type="dxa"/>
          </w:tcPr>
          <w:p w:rsidR="003D713B" w:rsidRDefault="00906E43" w:rsidP="003D713B">
            <w:pPr>
              <w:pStyle w:val="NoSpacing"/>
            </w:pPr>
            <w:r w:rsidRPr="00906E43">
              <w:t xml:space="preserve">Jo Downs, </w:t>
            </w:r>
            <w:r>
              <w:t>Mandy Rana, George Allawi</w:t>
            </w:r>
          </w:p>
          <w:p w:rsidR="00906E43" w:rsidRPr="00906E43" w:rsidRDefault="00906E43" w:rsidP="003D713B">
            <w:pPr>
              <w:pStyle w:val="NoSpacing"/>
            </w:pPr>
          </w:p>
        </w:tc>
      </w:tr>
      <w:tr w:rsidR="003D713B" w:rsidTr="00BE3660">
        <w:tc>
          <w:tcPr>
            <w:tcW w:w="279" w:type="dxa"/>
          </w:tcPr>
          <w:p w:rsidR="003D713B" w:rsidRPr="00BE3660" w:rsidRDefault="00BE3660" w:rsidP="003D713B">
            <w:pPr>
              <w:pStyle w:val="NoSpacing"/>
              <w:rPr>
                <w:b/>
                <w:bCs/>
              </w:rPr>
            </w:pPr>
            <w:r w:rsidRPr="00BE3660">
              <w:rPr>
                <w:b/>
                <w:bCs/>
              </w:rPr>
              <w:t>SOURCE</w:t>
            </w:r>
          </w:p>
        </w:tc>
        <w:tc>
          <w:tcPr>
            <w:tcW w:w="8737" w:type="dxa"/>
          </w:tcPr>
          <w:p w:rsidR="003D713B" w:rsidRDefault="00906E43" w:rsidP="003D713B">
            <w:pPr>
              <w:pStyle w:val="NoSpacing"/>
            </w:pPr>
            <w:r>
              <w:t xml:space="preserve">Carol Squires, Rob Williams, </w:t>
            </w:r>
            <w:proofErr w:type="spellStart"/>
            <w:r>
              <w:t>Nazia</w:t>
            </w:r>
            <w:proofErr w:type="spellEnd"/>
            <w:r>
              <w:t xml:space="preserve"> </w:t>
            </w:r>
            <w:proofErr w:type="spellStart"/>
            <w:r>
              <w:t>Hussain</w:t>
            </w:r>
            <w:proofErr w:type="spellEnd"/>
          </w:p>
          <w:p w:rsidR="00906E43" w:rsidRPr="00906E43" w:rsidRDefault="00906E43" w:rsidP="003D713B">
            <w:pPr>
              <w:pStyle w:val="NoSpacing"/>
            </w:pPr>
          </w:p>
        </w:tc>
      </w:tr>
    </w:tbl>
    <w:p w:rsidR="003D713B" w:rsidRDefault="003D713B" w:rsidP="003D713B">
      <w:pPr>
        <w:pStyle w:val="NoSpacing"/>
        <w:rPr>
          <w:b/>
          <w:bCs/>
          <w:sz w:val="28"/>
          <w:szCs w:val="28"/>
        </w:rPr>
      </w:pPr>
    </w:p>
    <w:tbl>
      <w:tblPr>
        <w:tblStyle w:val="TableGrid"/>
        <w:tblW w:w="0" w:type="auto"/>
        <w:tblLook w:val="04A0"/>
      </w:tblPr>
      <w:tblGrid>
        <w:gridCol w:w="498"/>
        <w:gridCol w:w="7371"/>
        <w:gridCol w:w="1224"/>
      </w:tblGrid>
      <w:tr w:rsidR="00106D93" w:rsidTr="00AD7947">
        <w:tc>
          <w:tcPr>
            <w:tcW w:w="421" w:type="dxa"/>
          </w:tcPr>
          <w:p w:rsidR="00106D93" w:rsidRPr="00694D0D" w:rsidRDefault="00694D0D" w:rsidP="00691840">
            <w:pPr>
              <w:pStyle w:val="NoSpacing"/>
              <w:rPr>
                <w:b/>
                <w:bCs/>
              </w:rPr>
            </w:pPr>
            <w:r>
              <w:rPr>
                <w:b/>
                <w:bCs/>
              </w:rPr>
              <w:t>1.0</w:t>
            </w:r>
          </w:p>
        </w:tc>
        <w:tc>
          <w:tcPr>
            <w:tcW w:w="7371" w:type="dxa"/>
          </w:tcPr>
          <w:p w:rsidR="00106D93" w:rsidRDefault="00694D0D" w:rsidP="00691840">
            <w:pPr>
              <w:pStyle w:val="NoSpacing"/>
              <w:rPr>
                <w:b/>
                <w:bCs/>
              </w:rPr>
            </w:pPr>
            <w:r>
              <w:rPr>
                <w:b/>
                <w:bCs/>
              </w:rPr>
              <w:t>INTRODUCTION</w:t>
            </w:r>
          </w:p>
          <w:p w:rsidR="00694D0D" w:rsidRDefault="006E33C0" w:rsidP="00691840">
            <w:pPr>
              <w:pStyle w:val="NoSpacing"/>
            </w:pPr>
            <w:r>
              <w:t xml:space="preserve">Introductions were made and apologies were received from Julie Gordon, Esther </w:t>
            </w:r>
            <w:proofErr w:type="spellStart"/>
            <w:r>
              <w:t>Muiruri</w:t>
            </w:r>
            <w:proofErr w:type="spellEnd"/>
            <w:r>
              <w:t xml:space="preserve"> and Dorothy Edwards.</w:t>
            </w:r>
          </w:p>
          <w:p w:rsidR="006E33C0" w:rsidRPr="00694D0D" w:rsidRDefault="006E33C0" w:rsidP="00691840">
            <w:pPr>
              <w:pStyle w:val="NoSpacing"/>
            </w:pPr>
          </w:p>
        </w:tc>
        <w:tc>
          <w:tcPr>
            <w:tcW w:w="1224" w:type="dxa"/>
          </w:tcPr>
          <w:p w:rsidR="00106D93" w:rsidRPr="00694D0D" w:rsidRDefault="00694D0D" w:rsidP="00691840">
            <w:pPr>
              <w:pStyle w:val="NoSpacing"/>
              <w:rPr>
                <w:b/>
                <w:bCs/>
              </w:rPr>
            </w:pPr>
            <w:r>
              <w:rPr>
                <w:b/>
                <w:bCs/>
              </w:rPr>
              <w:t>ACTION</w:t>
            </w:r>
          </w:p>
        </w:tc>
      </w:tr>
      <w:tr w:rsidR="00106D93" w:rsidRPr="00AD7947" w:rsidTr="00AD7947">
        <w:tc>
          <w:tcPr>
            <w:tcW w:w="421" w:type="dxa"/>
          </w:tcPr>
          <w:p w:rsidR="00106D93" w:rsidRPr="00AD7947" w:rsidRDefault="006E33C0" w:rsidP="00691840">
            <w:pPr>
              <w:pStyle w:val="NoSpacing"/>
              <w:rPr>
                <w:b/>
                <w:bCs/>
              </w:rPr>
            </w:pPr>
            <w:r w:rsidRPr="00AD7947">
              <w:rPr>
                <w:b/>
                <w:bCs/>
              </w:rPr>
              <w:t>2.0</w:t>
            </w:r>
          </w:p>
          <w:p w:rsidR="00896DBD" w:rsidRDefault="00896DBD" w:rsidP="00D81B55">
            <w:pPr>
              <w:rPr>
                <w:b/>
                <w:bCs/>
              </w:rPr>
            </w:pPr>
          </w:p>
          <w:p w:rsidR="00D81B55" w:rsidRDefault="00D81B55" w:rsidP="00D81B55">
            <w:pPr>
              <w:rPr>
                <w:b/>
                <w:bCs/>
              </w:rPr>
            </w:pPr>
            <w:r w:rsidRPr="00AD7947">
              <w:rPr>
                <w:b/>
                <w:bCs/>
              </w:rPr>
              <w:t>2.1</w:t>
            </w:r>
          </w:p>
          <w:p w:rsidR="00896DBD" w:rsidRPr="00AD7947" w:rsidRDefault="00896DBD" w:rsidP="00D81B55">
            <w:pPr>
              <w:rPr>
                <w:b/>
                <w:bCs/>
              </w:rPr>
            </w:pPr>
          </w:p>
          <w:p w:rsidR="00AD7947" w:rsidRPr="00AD7947" w:rsidRDefault="00AD7947" w:rsidP="00AD7947"/>
          <w:p w:rsidR="00AD7947" w:rsidRPr="00AD7947" w:rsidRDefault="00AD7947" w:rsidP="00AD7947"/>
          <w:p w:rsidR="00AD7947" w:rsidRPr="00AD7947" w:rsidRDefault="00AD7947" w:rsidP="00AD7947"/>
          <w:p w:rsidR="00AD7947" w:rsidRPr="00AD7947" w:rsidRDefault="00AD7947" w:rsidP="00AD7947"/>
          <w:p w:rsidR="00AD7947" w:rsidRPr="00AD7947" w:rsidRDefault="00AD7947" w:rsidP="00AD7947"/>
          <w:p w:rsidR="00AD7947" w:rsidRDefault="00AD7947" w:rsidP="00AD7947">
            <w:pPr>
              <w:rPr>
                <w:b/>
                <w:bCs/>
              </w:rPr>
            </w:pPr>
            <w:r w:rsidRPr="00AD7947">
              <w:rPr>
                <w:b/>
                <w:bCs/>
              </w:rPr>
              <w:t>2.3</w:t>
            </w:r>
          </w:p>
          <w:p w:rsidR="00166334" w:rsidRDefault="00166334" w:rsidP="00AD7947">
            <w:pPr>
              <w:rPr>
                <w:b/>
                <w:bCs/>
              </w:rPr>
            </w:pPr>
          </w:p>
          <w:p w:rsidR="00166334" w:rsidRDefault="00166334" w:rsidP="00AD7947">
            <w:pPr>
              <w:rPr>
                <w:b/>
                <w:bCs/>
              </w:rPr>
            </w:pPr>
          </w:p>
          <w:p w:rsidR="00166334" w:rsidRDefault="00166334" w:rsidP="00AD7947">
            <w:pPr>
              <w:rPr>
                <w:b/>
                <w:bCs/>
              </w:rPr>
            </w:pPr>
          </w:p>
          <w:p w:rsidR="00166334" w:rsidRDefault="00896DBD" w:rsidP="00AD7947">
            <w:pPr>
              <w:rPr>
                <w:b/>
                <w:bCs/>
              </w:rPr>
            </w:pPr>
            <w:r>
              <w:rPr>
                <w:b/>
                <w:bCs/>
              </w:rPr>
              <w:t>2.4</w:t>
            </w:r>
          </w:p>
          <w:p w:rsidR="00166334" w:rsidRDefault="00166334" w:rsidP="00AD7947">
            <w:pPr>
              <w:rPr>
                <w:b/>
                <w:bCs/>
              </w:rPr>
            </w:pPr>
          </w:p>
          <w:p w:rsidR="00166334" w:rsidRPr="00AD7947" w:rsidRDefault="00166334" w:rsidP="00AD7947">
            <w:pPr>
              <w:rPr>
                <w:b/>
                <w:bCs/>
              </w:rPr>
            </w:pPr>
          </w:p>
        </w:tc>
        <w:tc>
          <w:tcPr>
            <w:tcW w:w="7371" w:type="dxa"/>
          </w:tcPr>
          <w:p w:rsidR="00106D93" w:rsidRDefault="006E33C0" w:rsidP="00691840">
            <w:pPr>
              <w:pStyle w:val="NoSpacing"/>
              <w:rPr>
                <w:b/>
                <w:bCs/>
              </w:rPr>
            </w:pPr>
            <w:r w:rsidRPr="008A2D9A">
              <w:rPr>
                <w:b/>
                <w:bCs/>
              </w:rPr>
              <w:t>Notes from previous minutes held on the 10</w:t>
            </w:r>
            <w:r w:rsidRPr="008A2D9A">
              <w:rPr>
                <w:b/>
                <w:bCs/>
                <w:vertAlign w:val="superscript"/>
              </w:rPr>
              <w:t>th</w:t>
            </w:r>
            <w:r w:rsidRPr="008A2D9A">
              <w:rPr>
                <w:b/>
                <w:bCs/>
              </w:rPr>
              <w:t xml:space="preserve"> July 2019</w:t>
            </w:r>
          </w:p>
          <w:p w:rsidR="00896DBD" w:rsidRPr="008A2D9A" w:rsidRDefault="00896DBD" w:rsidP="00691840">
            <w:pPr>
              <w:pStyle w:val="NoSpacing"/>
              <w:rPr>
                <w:b/>
                <w:bCs/>
              </w:rPr>
            </w:pPr>
          </w:p>
          <w:p w:rsidR="00D81B55" w:rsidRPr="00AD7947" w:rsidRDefault="00D81B55" w:rsidP="00691840">
            <w:pPr>
              <w:pStyle w:val="NoSpacing"/>
            </w:pPr>
            <w:r w:rsidRPr="00AD7947">
              <w:t>JB referred to point 2.1</w:t>
            </w:r>
            <w:r w:rsidR="00491C37" w:rsidRPr="00AD7947">
              <w:t xml:space="preserve"> on the management of the Estate after redevelopment and 3.1 </w:t>
            </w:r>
            <w:r w:rsidRPr="00AD7947">
              <w:t xml:space="preserve">of previous minutes </w:t>
            </w:r>
            <w:r w:rsidR="00491C37" w:rsidRPr="00AD7947">
              <w:t xml:space="preserve">wanting to know if there were any answers to these points </w:t>
            </w:r>
            <w:proofErr w:type="gramStart"/>
            <w:r w:rsidR="00491C37" w:rsidRPr="00AD7947">
              <w:t>raised?</w:t>
            </w:r>
            <w:proofErr w:type="gramEnd"/>
          </w:p>
          <w:p w:rsidR="00491C37" w:rsidRPr="00AD7947" w:rsidRDefault="00491C37" w:rsidP="00691840">
            <w:pPr>
              <w:pStyle w:val="NoSpacing"/>
            </w:pPr>
            <w:r w:rsidRPr="00AD7947">
              <w:t xml:space="preserve">JD replied NO.  Discussions behind the scenes are ongoing until there are definitive answers to the questions raised by the RSG unfortunately cannot give any answers. </w:t>
            </w:r>
          </w:p>
          <w:p w:rsidR="00491C37" w:rsidRDefault="00491C37" w:rsidP="00691840">
            <w:pPr>
              <w:pStyle w:val="NoSpacing"/>
            </w:pPr>
          </w:p>
          <w:p w:rsidR="00AD7947" w:rsidRDefault="00AD7947" w:rsidP="00691840">
            <w:pPr>
              <w:pStyle w:val="NoSpacing"/>
            </w:pPr>
            <w:r>
              <w:t>TM asked about point 3.3 from the last minutes as the phasing plan needed clarity. JD assured all present that all will be made clear and questions answered as soon as possible and if there were any changes required Riverside will come and talk to residents.</w:t>
            </w:r>
            <w:r w:rsidR="00166334">
              <w:t xml:space="preserve"> </w:t>
            </w:r>
          </w:p>
          <w:p w:rsidR="00166334" w:rsidRDefault="00166334" w:rsidP="00691840">
            <w:pPr>
              <w:pStyle w:val="NoSpacing"/>
            </w:pPr>
            <w:r>
              <w:t>JB raised concerns that residents won’t get to see the plans before they are submitted and when they are available resident will be rushed to decide.</w:t>
            </w:r>
          </w:p>
          <w:p w:rsidR="00166334" w:rsidRDefault="00166334" w:rsidP="00691840">
            <w:pPr>
              <w:pStyle w:val="NoSpacing"/>
            </w:pPr>
          </w:p>
          <w:p w:rsidR="00166334" w:rsidRDefault="00166334" w:rsidP="00691840">
            <w:pPr>
              <w:pStyle w:val="NoSpacing"/>
            </w:pPr>
            <w:r>
              <w:t>Minutes were agreed and approved.</w:t>
            </w:r>
          </w:p>
          <w:p w:rsidR="00166334" w:rsidRPr="00AD7947" w:rsidRDefault="00166334" w:rsidP="00691840">
            <w:pPr>
              <w:pStyle w:val="NoSpacing"/>
            </w:pPr>
          </w:p>
        </w:tc>
        <w:tc>
          <w:tcPr>
            <w:tcW w:w="1224" w:type="dxa"/>
          </w:tcPr>
          <w:p w:rsidR="00106D93" w:rsidRPr="00AD7947" w:rsidRDefault="00106D93" w:rsidP="00691840">
            <w:pPr>
              <w:pStyle w:val="NoSpacing"/>
              <w:rPr>
                <w:sz w:val="28"/>
                <w:szCs w:val="28"/>
              </w:rPr>
            </w:pPr>
          </w:p>
        </w:tc>
      </w:tr>
      <w:tr w:rsidR="00106D93" w:rsidTr="00AD7947">
        <w:tc>
          <w:tcPr>
            <w:tcW w:w="421" w:type="dxa"/>
          </w:tcPr>
          <w:p w:rsidR="00F93BD8" w:rsidRDefault="00166334" w:rsidP="00691840">
            <w:pPr>
              <w:pStyle w:val="NoSpacing"/>
              <w:rPr>
                <w:b/>
                <w:bCs/>
              </w:rPr>
            </w:pPr>
            <w:r>
              <w:rPr>
                <w:b/>
                <w:bCs/>
              </w:rPr>
              <w:t>3.0</w:t>
            </w:r>
          </w:p>
          <w:p w:rsidR="00896DBD" w:rsidRDefault="00896DBD" w:rsidP="00691840">
            <w:pPr>
              <w:pStyle w:val="NoSpacing"/>
              <w:rPr>
                <w:b/>
                <w:bCs/>
              </w:rPr>
            </w:pPr>
          </w:p>
          <w:p w:rsidR="00F93BD8" w:rsidRDefault="00F93BD8" w:rsidP="00691840">
            <w:pPr>
              <w:pStyle w:val="NoSpacing"/>
              <w:rPr>
                <w:b/>
                <w:bCs/>
              </w:rPr>
            </w:pPr>
            <w:r>
              <w:rPr>
                <w:b/>
                <w:bCs/>
              </w:rPr>
              <w:t>3.1</w:t>
            </w:r>
          </w:p>
          <w:p w:rsidR="00F93BD8" w:rsidRDefault="00F93BD8" w:rsidP="00691840">
            <w:pPr>
              <w:pStyle w:val="NoSpacing"/>
              <w:rPr>
                <w:b/>
                <w:bCs/>
              </w:rPr>
            </w:pPr>
          </w:p>
          <w:p w:rsidR="00F93BD8" w:rsidRDefault="00F93BD8" w:rsidP="00691840">
            <w:pPr>
              <w:pStyle w:val="NoSpacing"/>
              <w:rPr>
                <w:b/>
                <w:bCs/>
              </w:rPr>
            </w:pPr>
          </w:p>
          <w:p w:rsidR="00F93BD8" w:rsidRDefault="00F93BD8" w:rsidP="00691840">
            <w:pPr>
              <w:pStyle w:val="NoSpacing"/>
              <w:rPr>
                <w:b/>
                <w:bCs/>
              </w:rPr>
            </w:pPr>
            <w:r>
              <w:rPr>
                <w:b/>
                <w:bCs/>
              </w:rPr>
              <w:t>3.2</w:t>
            </w:r>
          </w:p>
          <w:p w:rsidR="00C10706" w:rsidRDefault="00C10706" w:rsidP="00691840">
            <w:pPr>
              <w:pStyle w:val="NoSpacing"/>
              <w:rPr>
                <w:b/>
                <w:bCs/>
              </w:rPr>
            </w:pPr>
          </w:p>
          <w:p w:rsidR="00C10706" w:rsidRPr="00166334" w:rsidRDefault="00C10706" w:rsidP="00691840">
            <w:pPr>
              <w:pStyle w:val="NoSpacing"/>
              <w:rPr>
                <w:b/>
                <w:bCs/>
              </w:rPr>
            </w:pPr>
            <w:r>
              <w:rPr>
                <w:b/>
                <w:bCs/>
              </w:rPr>
              <w:t>3.4</w:t>
            </w:r>
          </w:p>
        </w:tc>
        <w:tc>
          <w:tcPr>
            <w:tcW w:w="7371" w:type="dxa"/>
          </w:tcPr>
          <w:p w:rsidR="00F93BD8" w:rsidRDefault="008A2D9A" w:rsidP="00691840">
            <w:pPr>
              <w:pStyle w:val="NoSpacing"/>
              <w:rPr>
                <w:b/>
                <w:bCs/>
              </w:rPr>
            </w:pPr>
            <w:proofErr w:type="spellStart"/>
            <w:r>
              <w:rPr>
                <w:b/>
                <w:bCs/>
              </w:rPr>
              <w:t>Feed back</w:t>
            </w:r>
            <w:proofErr w:type="spellEnd"/>
            <w:r>
              <w:rPr>
                <w:b/>
                <w:bCs/>
              </w:rPr>
              <w:t xml:space="preserve"> from site visit 23</w:t>
            </w:r>
            <w:r w:rsidRPr="008A2D9A">
              <w:rPr>
                <w:b/>
                <w:bCs/>
                <w:vertAlign w:val="superscript"/>
              </w:rPr>
              <w:t>rd</w:t>
            </w:r>
            <w:r>
              <w:rPr>
                <w:b/>
                <w:bCs/>
              </w:rPr>
              <w:t xml:space="preserve"> July 2019</w:t>
            </w:r>
          </w:p>
          <w:p w:rsidR="00896DBD" w:rsidRDefault="00896DBD" w:rsidP="00691840">
            <w:pPr>
              <w:pStyle w:val="NoSpacing"/>
              <w:rPr>
                <w:b/>
                <w:bCs/>
              </w:rPr>
            </w:pPr>
          </w:p>
          <w:p w:rsidR="008A2D9A" w:rsidRDefault="00F93BD8" w:rsidP="00F93BD8">
            <w:pPr>
              <w:pStyle w:val="NoSpacing"/>
            </w:pPr>
            <w:r>
              <w:t>Is it possible to have a stand-alone community centre rather than under homes in the block?</w:t>
            </w:r>
          </w:p>
          <w:p w:rsidR="00F93BD8" w:rsidRDefault="00F93BD8" w:rsidP="00F93BD8">
            <w:pPr>
              <w:pStyle w:val="NoSpacing"/>
            </w:pPr>
          </w:p>
          <w:p w:rsidR="00F93BD8" w:rsidRDefault="00F93BD8" w:rsidP="00F93BD8">
            <w:pPr>
              <w:pStyle w:val="NoSpacing"/>
            </w:pPr>
            <w:r>
              <w:t>Would like sliding doors instead of the normal ones as it will save space.</w:t>
            </w:r>
          </w:p>
          <w:p w:rsidR="00F93BD8" w:rsidRDefault="00F93BD8" w:rsidP="00F93BD8">
            <w:pPr>
              <w:pStyle w:val="NoSpacing"/>
            </w:pPr>
          </w:p>
          <w:p w:rsidR="00C10706" w:rsidRPr="00F93BD8" w:rsidRDefault="00EA4F57" w:rsidP="00F93BD8">
            <w:pPr>
              <w:pStyle w:val="NoSpacing"/>
            </w:pPr>
            <w:r>
              <w:t xml:space="preserve">JB commented that it was a disappointment that residents still have been unable to see the outside of the blocks, balconies, brickworks or colours and until then </w:t>
            </w:r>
            <w:proofErr w:type="spellStart"/>
            <w:r>
              <w:t>its</w:t>
            </w:r>
            <w:proofErr w:type="spellEnd"/>
            <w:r>
              <w:t xml:space="preserve"> still not possible to</w:t>
            </w:r>
            <w:r w:rsidR="00C10706">
              <w:t xml:space="preserve"> </w:t>
            </w:r>
            <w:r>
              <w:t xml:space="preserve">say whether </w:t>
            </w:r>
            <w:r w:rsidR="00C10706">
              <w:t>they like it or not.</w:t>
            </w:r>
          </w:p>
        </w:tc>
        <w:tc>
          <w:tcPr>
            <w:tcW w:w="1224" w:type="dxa"/>
          </w:tcPr>
          <w:p w:rsidR="00106D93" w:rsidRDefault="00106D93"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tc>
      </w:tr>
      <w:tr w:rsidR="00106D93" w:rsidTr="00AD7947">
        <w:tc>
          <w:tcPr>
            <w:tcW w:w="421" w:type="dxa"/>
          </w:tcPr>
          <w:p w:rsidR="00F93BD8" w:rsidRDefault="00F93BD8" w:rsidP="00691840">
            <w:pPr>
              <w:pStyle w:val="NoSpacing"/>
              <w:rPr>
                <w:b/>
                <w:bCs/>
              </w:rPr>
            </w:pPr>
            <w:r>
              <w:rPr>
                <w:b/>
                <w:bCs/>
              </w:rPr>
              <w:t>4.0</w:t>
            </w:r>
          </w:p>
          <w:p w:rsidR="00626B97" w:rsidRDefault="00626B97" w:rsidP="00691840">
            <w:pPr>
              <w:pStyle w:val="NoSpacing"/>
              <w:rPr>
                <w:b/>
                <w:bCs/>
              </w:rPr>
            </w:pPr>
          </w:p>
          <w:p w:rsidR="00F93BD8" w:rsidRDefault="00F93BD8" w:rsidP="00691840">
            <w:pPr>
              <w:pStyle w:val="NoSpacing"/>
              <w:rPr>
                <w:b/>
                <w:bCs/>
              </w:rPr>
            </w:pPr>
            <w:r>
              <w:rPr>
                <w:b/>
                <w:bCs/>
              </w:rPr>
              <w:t>4.1</w:t>
            </w:r>
          </w:p>
          <w:p w:rsidR="00D915A9" w:rsidRDefault="00D915A9" w:rsidP="00691840">
            <w:pPr>
              <w:pStyle w:val="NoSpacing"/>
              <w:rPr>
                <w:b/>
                <w:bCs/>
              </w:rPr>
            </w:pPr>
          </w:p>
          <w:p w:rsidR="00D915A9" w:rsidRDefault="00D915A9" w:rsidP="00691840">
            <w:pPr>
              <w:pStyle w:val="NoSpacing"/>
              <w:rPr>
                <w:b/>
                <w:bCs/>
              </w:rPr>
            </w:pPr>
          </w:p>
          <w:p w:rsidR="00D915A9" w:rsidRDefault="00D915A9" w:rsidP="00691840">
            <w:pPr>
              <w:pStyle w:val="NoSpacing"/>
              <w:rPr>
                <w:b/>
                <w:bCs/>
              </w:rPr>
            </w:pPr>
          </w:p>
          <w:p w:rsidR="00D915A9" w:rsidRDefault="00D915A9" w:rsidP="00691840">
            <w:pPr>
              <w:pStyle w:val="NoSpacing"/>
              <w:rPr>
                <w:b/>
                <w:bCs/>
              </w:rPr>
            </w:pPr>
          </w:p>
          <w:p w:rsidR="00D915A9" w:rsidRDefault="00D915A9" w:rsidP="00691840">
            <w:pPr>
              <w:pStyle w:val="NoSpacing"/>
              <w:rPr>
                <w:b/>
                <w:bCs/>
              </w:rPr>
            </w:pPr>
            <w:r>
              <w:rPr>
                <w:b/>
                <w:bCs/>
              </w:rPr>
              <w:t>4.2</w:t>
            </w:r>
          </w:p>
          <w:p w:rsidR="00741749" w:rsidRDefault="00741749" w:rsidP="00691840">
            <w:pPr>
              <w:pStyle w:val="NoSpacing"/>
              <w:rPr>
                <w:b/>
                <w:bCs/>
              </w:rPr>
            </w:pPr>
          </w:p>
          <w:p w:rsidR="00626B97" w:rsidRDefault="00626B97" w:rsidP="00691840">
            <w:pPr>
              <w:pStyle w:val="NoSpacing"/>
              <w:rPr>
                <w:b/>
                <w:bCs/>
              </w:rPr>
            </w:pPr>
          </w:p>
          <w:p w:rsidR="00741749" w:rsidRDefault="00741749" w:rsidP="00691840">
            <w:pPr>
              <w:pStyle w:val="NoSpacing"/>
              <w:rPr>
                <w:b/>
                <w:bCs/>
              </w:rPr>
            </w:pPr>
            <w:r>
              <w:rPr>
                <w:b/>
                <w:bCs/>
              </w:rPr>
              <w:t>4.3</w:t>
            </w:r>
          </w:p>
          <w:p w:rsidR="00AC5698" w:rsidRDefault="00AC5698" w:rsidP="00691840">
            <w:pPr>
              <w:pStyle w:val="NoSpacing"/>
              <w:rPr>
                <w:b/>
                <w:bCs/>
              </w:rPr>
            </w:pPr>
          </w:p>
          <w:p w:rsidR="00AC5698" w:rsidRDefault="00AC5698" w:rsidP="00691840">
            <w:pPr>
              <w:pStyle w:val="NoSpacing"/>
              <w:rPr>
                <w:b/>
                <w:bCs/>
              </w:rPr>
            </w:pPr>
          </w:p>
          <w:p w:rsidR="00AC5698" w:rsidRDefault="00AC5698" w:rsidP="00691840">
            <w:pPr>
              <w:pStyle w:val="NoSpacing"/>
              <w:rPr>
                <w:b/>
                <w:bCs/>
              </w:rPr>
            </w:pPr>
            <w:r>
              <w:rPr>
                <w:b/>
                <w:bCs/>
              </w:rPr>
              <w:t>4.4</w:t>
            </w:r>
          </w:p>
          <w:p w:rsidR="00616DA8" w:rsidRDefault="00616DA8" w:rsidP="00691840">
            <w:pPr>
              <w:pStyle w:val="NoSpacing"/>
              <w:rPr>
                <w:b/>
                <w:bCs/>
              </w:rPr>
            </w:pPr>
          </w:p>
          <w:p w:rsidR="00616DA8" w:rsidRDefault="00616DA8" w:rsidP="00691840">
            <w:pPr>
              <w:pStyle w:val="NoSpacing"/>
              <w:rPr>
                <w:b/>
                <w:bCs/>
              </w:rPr>
            </w:pPr>
          </w:p>
          <w:p w:rsidR="00616DA8" w:rsidRDefault="00616DA8" w:rsidP="00691840">
            <w:pPr>
              <w:pStyle w:val="NoSpacing"/>
              <w:rPr>
                <w:b/>
                <w:bCs/>
              </w:rPr>
            </w:pPr>
          </w:p>
          <w:p w:rsidR="00616DA8" w:rsidRDefault="00616DA8" w:rsidP="00691840">
            <w:pPr>
              <w:pStyle w:val="NoSpacing"/>
              <w:rPr>
                <w:b/>
                <w:bCs/>
              </w:rPr>
            </w:pPr>
            <w:r>
              <w:rPr>
                <w:b/>
                <w:bCs/>
              </w:rPr>
              <w:t>4.5</w:t>
            </w:r>
          </w:p>
          <w:p w:rsidR="00F33CA0" w:rsidRDefault="00F33CA0" w:rsidP="00691840">
            <w:pPr>
              <w:pStyle w:val="NoSpacing"/>
              <w:rPr>
                <w:b/>
                <w:bCs/>
              </w:rPr>
            </w:pPr>
          </w:p>
          <w:p w:rsidR="00F33CA0" w:rsidRPr="00F93BD8" w:rsidRDefault="00F33CA0" w:rsidP="00691840">
            <w:pPr>
              <w:pStyle w:val="NoSpacing"/>
              <w:rPr>
                <w:b/>
                <w:bCs/>
              </w:rPr>
            </w:pPr>
            <w:r>
              <w:rPr>
                <w:b/>
                <w:bCs/>
              </w:rPr>
              <w:t>4.6</w:t>
            </w:r>
          </w:p>
        </w:tc>
        <w:tc>
          <w:tcPr>
            <w:tcW w:w="7371" w:type="dxa"/>
          </w:tcPr>
          <w:p w:rsidR="00106D93" w:rsidRDefault="00F93BD8" w:rsidP="00691840">
            <w:pPr>
              <w:pStyle w:val="NoSpacing"/>
              <w:rPr>
                <w:b/>
                <w:bCs/>
              </w:rPr>
            </w:pPr>
            <w:r>
              <w:rPr>
                <w:b/>
                <w:bCs/>
              </w:rPr>
              <w:lastRenderedPageBreak/>
              <w:t>Selection of range of kitchens units, worktops, tiling and flooring.</w:t>
            </w:r>
          </w:p>
          <w:p w:rsidR="00626B97" w:rsidRDefault="00626B97" w:rsidP="00691840">
            <w:pPr>
              <w:pStyle w:val="NoSpacing"/>
            </w:pPr>
          </w:p>
          <w:p w:rsidR="00F93BD8" w:rsidRDefault="00F93BD8" w:rsidP="00691840">
            <w:pPr>
              <w:pStyle w:val="NoSpacing"/>
            </w:pPr>
            <w:r w:rsidRPr="00D915A9">
              <w:t xml:space="preserve">The aim of the </w:t>
            </w:r>
            <w:r w:rsidR="00D915A9">
              <w:t>workshop held on the 24</w:t>
            </w:r>
            <w:r w:rsidR="00D915A9" w:rsidRPr="00D915A9">
              <w:rPr>
                <w:vertAlign w:val="superscript"/>
              </w:rPr>
              <w:t>th</w:t>
            </w:r>
            <w:r w:rsidR="00D915A9">
              <w:t xml:space="preserve"> of October was to have a selection of samples to show the residents of the estate giving them a chance to choose their top five from each group of samples. </w:t>
            </w:r>
          </w:p>
          <w:p w:rsidR="00D915A9" w:rsidRDefault="00D915A9" w:rsidP="00691840">
            <w:pPr>
              <w:pStyle w:val="NoSpacing"/>
            </w:pPr>
            <w:r>
              <w:t>These would then be filtered down to the top four choices by the RSG.</w:t>
            </w:r>
          </w:p>
          <w:p w:rsidR="00D915A9" w:rsidRDefault="00D915A9" w:rsidP="00691840">
            <w:pPr>
              <w:pStyle w:val="NoSpacing"/>
            </w:pPr>
          </w:p>
          <w:p w:rsidR="00D915A9" w:rsidRDefault="00D915A9" w:rsidP="00691840">
            <w:pPr>
              <w:pStyle w:val="NoSpacing"/>
            </w:pPr>
            <w:r>
              <w:t>Many of the residents asked for gloss finish as the samples were of only Matt finish.</w:t>
            </w:r>
          </w:p>
          <w:p w:rsidR="00741749" w:rsidRDefault="00741749" w:rsidP="00691840">
            <w:pPr>
              <w:pStyle w:val="NoSpacing"/>
            </w:pPr>
          </w:p>
          <w:p w:rsidR="00D915A9" w:rsidRDefault="00741749" w:rsidP="00691840">
            <w:pPr>
              <w:pStyle w:val="NoSpacing"/>
            </w:pPr>
            <w:r>
              <w:t>Residents asked Riverside to confirm if it was possible to upgrade the choice of flooring etc as they were willing to pay to have this option available to them.</w:t>
            </w:r>
          </w:p>
          <w:p w:rsidR="00741749" w:rsidRDefault="00741749" w:rsidP="00691840">
            <w:pPr>
              <w:pStyle w:val="NoSpacing"/>
            </w:pPr>
          </w:p>
          <w:p w:rsidR="00AC5698" w:rsidRDefault="00616DA8" w:rsidP="00691840">
            <w:pPr>
              <w:pStyle w:val="NoSpacing"/>
            </w:pPr>
            <w:r>
              <w:t>Resident want a</w:t>
            </w:r>
            <w:r w:rsidR="00AC5698">
              <w:t xml:space="preserve"> guarante</w:t>
            </w:r>
            <w:r>
              <w:t>e</w:t>
            </w:r>
            <w:r w:rsidR="00AC5698">
              <w:t xml:space="preserve"> from Riverside that the samples that residents choose is used in the property and not told that </w:t>
            </w:r>
            <w:proofErr w:type="spellStart"/>
            <w:proofErr w:type="gramStart"/>
            <w:r w:rsidR="00AC5698">
              <w:t>its</w:t>
            </w:r>
            <w:proofErr w:type="spellEnd"/>
            <w:proofErr w:type="gramEnd"/>
            <w:r w:rsidR="00AC5698">
              <w:t xml:space="preserve"> not available </w:t>
            </w:r>
            <w:r>
              <w:t>/out of stock at the last minute.</w:t>
            </w:r>
          </w:p>
          <w:p w:rsidR="00616DA8" w:rsidRDefault="00616DA8" w:rsidP="00691840">
            <w:pPr>
              <w:pStyle w:val="NoSpacing"/>
            </w:pPr>
          </w:p>
          <w:p w:rsidR="00616DA8" w:rsidRDefault="00616DA8" w:rsidP="00691840">
            <w:pPr>
              <w:pStyle w:val="NoSpacing"/>
            </w:pPr>
            <w:r>
              <w:t xml:space="preserve">If possible, </w:t>
            </w:r>
            <w:proofErr w:type="spellStart"/>
            <w:r>
              <w:t>Bellway</w:t>
            </w:r>
            <w:proofErr w:type="spellEnd"/>
            <w:r>
              <w:t xml:space="preserve"> to provide wall colour palate for residents to choose from.</w:t>
            </w:r>
          </w:p>
          <w:p w:rsidR="00F33CA0" w:rsidRDefault="00F33CA0" w:rsidP="00691840">
            <w:pPr>
              <w:pStyle w:val="NoSpacing"/>
            </w:pPr>
          </w:p>
          <w:p w:rsidR="00F33CA0" w:rsidRDefault="00F33CA0" w:rsidP="00691840">
            <w:pPr>
              <w:pStyle w:val="NoSpacing"/>
            </w:pPr>
            <w:r>
              <w:t>RSG members asked Riverside to make sure if possible that the social homes built on the estate have similar quality of flooring, work tops etc.</w:t>
            </w:r>
          </w:p>
          <w:p w:rsidR="0014609D" w:rsidRPr="00D915A9" w:rsidRDefault="0014609D" w:rsidP="00691840">
            <w:pPr>
              <w:pStyle w:val="NoSpacing"/>
            </w:pPr>
          </w:p>
        </w:tc>
        <w:tc>
          <w:tcPr>
            <w:tcW w:w="1224" w:type="dxa"/>
          </w:tcPr>
          <w:p w:rsidR="00106D93" w:rsidRDefault="00106D93"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Default="00741749" w:rsidP="00691840">
            <w:pPr>
              <w:pStyle w:val="NoSpacing"/>
              <w:rPr>
                <w:b/>
                <w:bCs/>
                <w:sz w:val="28"/>
                <w:szCs w:val="28"/>
              </w:rPr>
            </w:pPr>
          </w:p>
          <w:p w:rsidR="00741749" w:rsidRPr="00741749" w:rsidRDefault="00741749" w:rsidP="00691840">
            <w:pPr>
              <w:pStyle w:val="NoSpacing"/>
              <w:rPr>
                <w:b/>
                <w:bCs/>
              </w:rPr>
            </w:pPr>
            <w:r>
              <w:rPr>
                <w:b/>
                <w:bCs/>
              </w:rPr>
              <w:t>Riverside</w:t>
            </w:r>
          </w:p>
        </w:tc>
      </w:tr>
      <w:tr w:rsidR="00106D93" w:rsidTr="00AD7947">
        <w:tc>
          <w:tcPr>
            <w:tcW w:w="421" w:type="dxa"/>
          </w:tcPr>
          <w:p w:rsidR="00106D93" w:rsidRDefault="00630EFA" w:rsidP="00691840">
            <w:pPr>
              <w:pStyle w:val="NoSpacing"/>
              <w:rPr>
                <w:b/>
                <w:bCs/>
              </w:rPr>
            </w:pPr>
            <w:r>
              <w:rPr>
                <w:b/>
                <w:bCs/>
              </w:rPr>
              <w:lastRenderedPageBreak/>
              <w:t>5.0</w:t>
            </w:r>
          </w:p>
          <w:p w:rsidR="000F0A44" w:rsidRDefault="000F0A44" w:rsidP="00691840">
            <w:pPr>
              <w:pStyle w:val="NoSpacing"/>
              <w:rPr>
                <w:b/>
                <w:bCs/>
              </w:rPr>
            </w:pPr>
          </w:p>
          <w:p w:rsidR="00AF17A4" w:rsidRDefault="00AF17A4" w:rsidP="00691840">
            <w:pPr>
              <w:pStyle w:val="NoSpacing"/>
              <w:rPr>
                <w:b/>
                <w:bCs/>
              </w:rPr>
            </w:pPr>
            <w:r>
              <w:rPr>
                <w:b/>
                <w:bCs/>
              </w:rPr>
              <w:t>5.1</w:t>
            </w:r>
          </w:p>
          <w:p w:rsidR="00034BD6" w:rsidRDefault="00034BD6" w:rsidP="00691840">
            <w:pPr>
              <w:pStyle w:val="NoSpacing"/>
              <w:rPr>
                <w:b/>
                <w:bCs/>
              </w:rPr>
            </w:pPr>
          </w:p>
          <w:p w:rsidR="00034BD6" w:rsidRDefault="00034BD6" w:rsidP="00691840">
            <w:pPr>
              <w:pStyle w:val="NoSpacing"/>
              <w:rPr>
                <w:b/>
                <w:bCs/>
              </w:rPr>
            </w:pPr>
          </w:p>
          <w:p w:rsidR="00034BD6" w:rsidRDefault="00034BD6" w:rsidP="00691840">
            <w:pPr>
              <w:pStyle w:val="NoSpacing"/>
              <w:rPr>
                <w:b/>
                <w:bCs/>
              </w:rPr>
            </w:pPr>
          </w:p>
          <w:p w:rsidR="00034BD6" w:rsidRDefault="00034BD6" w:rsidP="00691840">
            <w:pPr>
              <w:pStyle w:val="NoSpacing"/>
              <w:rPr>
                <w:b/>
                <w:bCs/>
              </w:rPr>
            </w:pPr>
            <w:r>
              <w:rPr>
                <w:b/>
                <w:bCs/>
              </w:rPr>
              <w:t>5.2</w:t>
            </w:r>
          </w:p>
          <w:p w:rsidR="00034BD6" w:rsidRDefault="00034BD6" w:rsidP="00691840">
            <w:pPr>
              <w:pStyle w:val="NoSpacing"/>
              <w:rPr>
                <w:b/>
                <w:bCs/>
              </w:rPr>
            </w:pPr>
          </w:p>
          <w:p w:rsidR="00034BD6" w:rsidRDefault="00034BD6" w:rsidP="00691840">
            <w:pPr>
              <w:pStyle w:val="NoSpacing"/>
              <w:rPr>
                <w:b/>
                <w:bCs/>
              </w:rPr>
            </w:pPr>
          </w:p>
          <w:p w:rsidR="00584C0F" w:rsidRDefault="00584C0F" w:rsidP="00691840">
            <w:pPr>
              <w:pStyle w:val="NoSpacing"/>
              <w:rPr>
                <w:b/>
                <w:bCs/>
              </w:rPr>
            </w:pPr>
          </w:p>
          <w:p w:rsidR="00034BD6" w:rsidRPr="00741749" w:rsidRDefault="00034BD6" w:rsidP="00691840">
            <w:pPr>
              <w:pStyle w:val="NoSpacing"/>
              <w:rPr>
                <w:b/>
                <w:bCs/>
              </w:rPr>
            </w:pPr>
            <w:r>
              <w:rPr>
                <w:b/>
                <w:bCs/>
              </w:rPr>
              <w:t>5.3</w:t>
            </w:r>
          </w:p>
        </w:tc>
        <w:tc>
          <w:tcPr>
            <w:tcW w:w="7371" w:type="dxa"/>
          </w:tcPr>
          <w:p w:rsidR="00630EFA" w:rsidRPr="0014609D" w:rsidRDefault="00630EFA" w:rsidP="00691840">
            <w:pPr>
              <w:pStyle w:val="NoSpacing"/>
            </w:pPr>
            <w:r>
              <w:rPr>
                <w:b/>
                <w:bCs/>
              </w:rPr>
              <w:t>Next steps and timeline</w:t>
            </w:r>
          </w:p>
          <w:p w:rsidR="000F0A44" w:rsidRDefault="000F0A44" w:rsidP="00691840">
            <w:pPr>
              <w:pStyle w:val="NoSpacing"/>
            </w:pPr>
          </w:p>
          <w:p w:rsidR="00630EFA" w:rsidRDefault="00630EFA" w:rsidP="00691840">
            <w:pPr>
              <w:pStyle w:val="NoSpacing"/>
            </w:pPr>
            <w:r>
              <w:t xml:space="preserve">JD explained that </w:t>
            </w:r>
            <w:r w:rsidR="00AF17A4">
              <w:t xml:space="preserve">Riverside plan to hold for residents of the estate a Virtual tour workshop before the end of this year. This will give residents an </w:t>
            </w:r>
            <w:r w:rsidR="004C7E65">
              <w:t>idea of</w:t>
            </w:r>
            <w:r w:rsidR="00AF17A4">
              <w:t xml:space="preserve"> how each colour/type of fittings will look. </w:t>
            </w:r>
          </w:p>
          <w:p w:rsidR="00E97DD4" w:rsidRDefault="00E97DD4" w:rsidP="00691840">
            <w:pPr>
              <w:pStyle w:val="NoSpacing"/>
            </w:pPr>
          </w:p>
          <w:p w:rsidR="00E97DD4" w:rsidRDefault="00E97DD4" w:rsidP="00691840">
            <w:pPr>
              <w:pStyle w:val="NoSpacing"/>
            </w:pPr>
            <w:r>
              <w:t xml:space="preserve">CS raised the fact that there </w:t>
            </w:r>
            <w:r w:rsidR="00034BD6">
              <w:t>have</w:t>
            </w:r>
            <w:r>
              <w:t xml:space="preserve"> been no </w:t>
            </w:r>
            <w:proofErr w:type="gramStart"/>
            <w:r>
              <w:t>design</w:t>
            </w:r>
            <w:proofErr w:type="gramEnd"/>
            <w:r>
              <w:t xml:space="preserve"> consultations since April of this year so it was important that there should be a design refresher with </w:t>
            </w:r>
            <w:proofErr w:type="spellStart"/>
            <w:r>
              <w:t>Bellway</w:t>
            </w:r>
            <w:proofErr w:type="spellEnd"/>
            <w:r>
              <w:t xml:space="preserve"> and PRP present as soon as possible.</w:t>
            </w:r>
          </w:p>
          <w:p w:rsidR="00584C0F" w:rsidRDefault="00584C0F" w:rsidP="00691840">
            <w:pPr>
              <w:pStyle w:val="NoSpacing"/>
            </w:pPr>
          </w:p>
          <w:p w:rsidR="00034BD6" w:rsidRDefault="00E97DD4" w:rsidP="00691840">
            <w:pPr>
              <w:pStyle w:val="NoSpacing"/>
            </w:pPr>
            <w:r>
              <w:t>Residents were also losing faith in the architects and developer as there wasn’t enough update</w:t>
            </w:r>
            <w:r w:rsidR="00034BD6">
              <w:t>,</w:t>
            </w:r>
            <w:r>
              <w:t xml:space="preserve"> answers to questions</w:t>
            </w:r>
            <w:r w:rsidR="00034BD6">
              <w:t xml:space="preserve"> from them.</w:t>
            </w:r>
          </w:p>
          <w:p w:rsidR="00034BD6" w:rsidRDefault="00034BD6" w:rsidP="00691840">
            <w:pPr>
              <w:pStyle w:val="NoSpacing"/>
            </w:pPr>
            <w:r>
              <w:t xml:space="preserve">JD will get back to </w:t>
            </w:r>
            <w:proofErr w:type="spellStart"/>
            <w:r>
              <w:t>Bellway</w:t>
            </w:r>
            <w:proofErr w:type="spellEnd"/>
            <w:r>
              <w:t xml:space="preserve"> and PRP and ask for dates for such meetings.</w:t>
            </w:r>
          </w:p>
          <w:p w:rsidR="00584C0F" w:rsidRDefault="00034BD6" w:rsidP="00691840">
            <w:pPr>
              <w:pStyle w:val="NoSpacing"/>
            </w:pPr>
            <w:r>
              <w:t xml:space="preserve">JB asked JD to push for these events/meetings to happen quickly </w:t>
            </w:r>
            <w:r w:rsidR="00EA12A7">
              <w:t>as it</w:t>
            </w:r>
            <w:r>
              <w:t xml:space="preserve"> was taking so </w:t>
            </w:r>
            <w:r w:rsidR="00EA12A7">
              <w:t>long,</w:t>
            </w:r>
            <w:r>
              <w:t xml:space="preserve"> and it is very frustrating for everyone   </w:t>
            </w:r>
            <w:r w:rsidR="00E97DD4">
              <w:t xml:space="preserve"> </w:t>
            </w:r>
          </w:p>
          <w:p w:rsidR="00E97DD4" w:rsidRPr="00630EFA" w:rsidRDefault="00E97DD4" w:rsidP="00691840">
            <w:pPr>
              <w:pStyle w:val="NoSpacing"/>
            </w:pPr>
            <w:r>
              <w:t xml:space="preserve"> </w:t>
            </w:r>
          </w:p>
        </w:tc>
        <w:tc>
          <w:tcPr>
            <w:tcW w:w="1224" w:type="dxa"/>
          </w:tcPr>
          <w:p w:rsidR="00106D93" w:rsidRDefault="00106D93" w:rsidP="00691840">
            <w:pPr>
              <w:pStyle w:val="NoSpacing"/>
              <w:rPr>
                <w:b/>
                <w:bCs/>
                <w:sz w:val="28"/>
                <w:szCs w:val="28"/>
              </w:rPr>
            </w:pPr>
          </w:p>
          <w:p w:rsidR="00034BD6" w:rsidRDefault="00034BD6" w:rsidP="00691840">
            <w:pPr>
              <w:pStyle w:val="NoSpacing"/>
              <w:rPr>
                <w:b/>
                <w:bCs/>
                <w:sz w:val="28"/>
                <w:szCs w:val="28"/>
              </w:rPr>
            </w:pPr>
          </w:p>
          <w:p w:rsidR="00034BD6" w:rsidRDefault="00034BD6" w:rsidP="00691840">
            <w:pPr>
              <w:pStyle w:val="NoSpacing"/>
              <w:rPr>
                <w:b/>
                <w:bCs/>
                <w:sz w:val="28"/>
                <w:szCs w:val="28"/>
              </w:rPr>
            </w:pPr>
          </w:p>
          <w:p w:rsidR="00034BD6" w:rsidRDefault="00034BD6" w:rsidP="00691840">
            <w:pPr>
              <w:pStyle w:val="NoSpacing"/>
              <w:rPr>
                <w:b/>
                <w:bCs/>
                <w:sz w:val="28"/>
                <w:szCs w:val="28"/>
              </w:rPr>
            </w:pPr>
          </w:p>
          <w:p w:rsidR="00034BD6" w:rsidRDefault="00034BD6" w:rsidP="00691840">
            <w:pPr>
              <w:pStyle w:val="NoSpacing"/>
              <w:rPr>
                <w:b/>
                <w:bCs/>
                <w:sz w:val="28"/>
                <w:szCs w:val="28"/>
              </w:rPr>
            </w:pPr>
          </w:p>
          <w:p w:rsidR="00034BD6" w:rsidRDefault="00034BD6" w:rsidP="00691840">
            <w:pPr>
              <w:pStyle w:val="NoSpacing"/>
              <w:rPr>
                <w:b/>
                <w:bCs/>
                <w:sz w:val="28"/>
                <w:szCs w:val="28"/>
              </w:rPr>
            </w:pPr>
          </w:p>
          <w:p w:rsidR="00034BD6" w:rsidRDefault="00034BD6" w:rsidP="00691840">
            <w:pPr>
              <w:pStyle w:val="NoSpacing"/>
              <w:rPr>
                <w:b/>
                <w:bCs/>
                <w:sz w:val="28"/>
                <w:szCs w:val="28"/>
              </w:rPr>
            </w:pPr>
          </w:p>
          <w:p w:rsidR="00034BD6" w:rsidRPr="00034BD6" w:rsidRDefault="00034BD6" w:rsidP="00691840">
            <w:pPr>
              <w:pStyle w:val="NoSpacing"/>
              <w:rPr>
                <w:b/>
                <w:bCs/>
              </w:rPr>
            </w:pPr>
            <w:r>
              <w:rPr>
                <w:b/>
                <w:bCs/>
              </w:rPr>
              <w:t xml:space="preserve">Riverside </w:t>
            </w:r>
          </w:p>
        </w:tc>
      </w:tr>
      <w:tr w:rsidR="00106D93" w:rsidTr="00AD7947">
        <w:tc>
          <w:tcPr>
            <w:tcW w:w="421" w:type="dxa"/>
          </w:tcPr>
          <w:p w:rsidR="00106D93" w:rsidRPr="00EA12A7" w:rsidRDefault="00EA12A7" w:rsidP="00691840">
            <w:pPr>
              <w:pStyle w:val="NoSpacing"/>
              <w:rPr>
                <w:b/>
                <w:bCs/>
              </w:rPr>
            </w:pPr>
            <w:r>
              <w:rPr>
                <w:b/>
                <w:bCs/>
              </w:rPr>
              <w:t>6.0</w:t>
            </w:r>
          </w:p>
        </w:tc>
        <w:tc>
          <w:tcPr>
            <w:tcW w:w="7371" w:type="dxa"/>
          </w:tcPr>
          <w:p w:rsidR="00106D93" w:rsidRDefault="0014609D" w:rsidP="00691840">
            <w:pPr>
              <w:pStyle w:val="NoSpacing"/>
              <w:rPr>
                <w:b/>
                <w:bCs/>
              </w:rPr>
            </w:pPr>
            <w:r>
              <w:rPr>
                <w:b/>
                <w:bCs/>
              </w:rPr>
              <w:t xml:space="preserve">Date of next meeting </w:t>
            </w:r>
          </w:p>
          <w:p w:rsidR="00584C0F" w:rsidRDefault="00584C0F" w:rsidP="00691840">
            <w:pPr>
              <w:pStyle w:val="NoSpacing"/>
              <w:rPr>
                <w:b/>
                <w:bCs/>
              </w:rPr>
            </w:pPr>
          </w:p>
          <w:p w:rsidR="0014609D" w:rsidRDefault="00653A08" w:rsidP="00691840">
            <w:pPr>
              <w:pStyle w:val="NoSpacing"/>
            </w:pPr>
            <w:r>
              <w:t>Meeting to be held at 28</w:t>
            </w:r>
            <w:r>
              <w:rPr>
                <w:vertAlign w:val="superscript"/>
              </w:rPr>
              <w:t xml:space="preserve"> </w:t>
            </w:r>
            <w:r w:rsidR="0014609D">
              <w:t xml:space="preserve">November </w:t>
            </w:r>
            <w:r>
              <w:t>2019</w:t>
            </w:r>
          </w:p>
          <w:p w:rsidR="0014609D" w:rsidRPr="0014609D" w:rsidRDefault="0014609D" w:rsidP="00691840">
            <w:pPr>
              <w:pStyle w:val="NoSpacing"/>
            </w:pPr>
          </w:p>
        </w:tc>
        <w:tc>
          <w:tcPr>
            <w:tcW w:w="1224" w:type="dxa"/>
          </w:tcPr>
          <w:p w:rsidR="00106D93" w:rsidRDefault="00106D93" w:rsidP="00691840">
            <w:pPr>
              <w:pStyle w:val="NoSpacing"/>
              <w:rPr>
                <w:b/>
                <w:bCs/>
                <w:sz w:val="28"/>
                <w:szCs w:val="28"/>
              </w:rPr>
            </w:pPr>
          </w:p>
        </w:tc>
      </w:tr>
      <w:tr w:rsidR="00106D93" w:rsidTr="00AD7947">
        <w:tc>
          <w:tcPr>
            <w:tcW w:w="421" w:type="dxa"/>
          </w:tcPr>
          <w:p w:rsidR="0014609D" w:rsidRDefault="0014609D" w:rsidP="00691840">
            <w:pPr>
              <w:pStyle w:val="NoSpacing"/>
              <w:rPr>
                <w:b/>
                <w:bCs/>
              </w:rPr>
            </w:pPr>
            <w:r>
              <w:rPr>
                <w:b/>
                <w:bCs/>
              </w:rPr>
              <w:t>7.0</w:t>
            </w:r>
          </w:p>
          <w:p w:rsidR="0014609D" w:rsidRDefault="0014609D" w:rsidP="00691840">
            <w:pPr>
              <w:pStyle w:val="NoSpacing"/>
              <w:rPr>
                <w:b/>
                <w:bCs/>
              </w:rPr>
            </w:pPr>
          </w:p>
          <w:p w:rsidR="00106D93" w:rsidRPr="0014609D" w:rsidRDefault="0014609D" w:rsidP="00691840">
            <w:pPr>
              <w:pStyle w:val="NoSpacing"/>
              <w:rPr>
                <w:b/>
                <w:bCs/>
              </w:rPr>
            </w:pPr>
            <w:r>
              <w:rPr>
                <w:b/>
                <w:bCs/>
              </w:rPr>
              <w:t xml:space="preserve">7.1 </w:t>
            </w:r>
          </w:p>
        </w:tc>
        <w:tc>
          <w:tcPr>
            <w:tcW w:w="7371" w:type="dxa"/>
          </w:tcPr>
          <w:p w:rsidR="00106D93" w:rsidRDefault="0014609D" w:rsidP="00691840">
            <w:pPr>
              <w:pStyle w:val="NoSpacing"/>
              <w:rPr>
                <w:b/>
                <w:bCs/>
              </w:rPr>
            </w:pPr>
            <w:r w:rsidRPr="0014609D">
              <w:rPr>
                <w:b/>
                <w:bCs/>
              </w:rPr>
              <w:t>Any other business</w:t>
            </w:r>
          </w:p>
          <w:p w:rsidR="0014609D" w:rsidRDefault="0014609D" w:rsidP="00691840">
            <w:pPr>
              <w:pStyle w:val="NoSpacing"/>
              <w:rPr>
                <w:b/>
                <w:bCs/>
              </w:rPr>
            </w:pPr>
          </w:p>
          <w:p w:rsidR="0014609D" w:rsidRPr="0014609D" w:rsidRDefault="0014609D" w:rsidP="00691840">
            <w:pPr>
              <w:pStyle w:val="NoSpacing"/>
            </w:pPr>
            <w:r w:rsidRPr="0014609D">
              <w:t>R</w:t>
            </w:r>
            <w:r>
              <w:t>SG members asked</w:t>
            </w:r>
            <w:r w:rsidRPr="0014609D">
              <w:t xml:space="preserve"> if a copy of the last newsletter and future newsletter issued by Riverside be sent by post.</w:t>
            </w:r>
          </w:p>
          <w:p w:rsidR="0014609D" w:rsidRDefault="0014609D" w:rsidP="00691840">
            <w:pPr>
              <w:pStyle w:val="NoSpacing"/>
              <w:rPr>
                <w:b/>
                <w:bCs/>
              </w:rPr>
            </w:pPr>
          </w:p>
          <w:p w:rsidR="00711735" w:rsidRDefault="00711735" w:rsidP="00691840">
            <w:pPr>
              <w:pStyle w:val="NoSpacing"/>
              <w:rPr>
                <w:b/>
                <w:bCs/>
              </w:rPr>
            </w:pPr>
          </w:p>
          <w:p w:rsidR="00711735" w:rsidRDefault="00711735" w:rsidP="00691840">
            <w:pPr>
              <w:pStyle w:val="NoSpacing"/>
              <w:rPr>
                <w:b/>
                <w:bCs/>
              </w:rPr>
            </w:pPr>
          </w:p>
          <w:p w:rsidR="00711735" w:rsidRPr="0014609D" w:rsidRDefault="00711735" w:rsidP="00691840">
            <w:pPr>
              <w:pStyle w:val="NoSpacing"/>
              <w:rPr>
                <w:b/>
                <w:bCs/>
              </w:rPr>
            </w:pPr>
            <w:r>
              <w:rPr>
                <w:b/>
                <w:bCs/>
              </w:rPr>
              <w:t>Meeting concluded 8.05pm</w:t>
            </w:r>
          </w:p>
        </w:tc>
        <w:tc>
          <w:tcPr>
            <w:tcW w:w="1224" w:type="dxa"/>
          </w:tcPr>
          <w:p w:rsidR="00106D93" w:rsidRPr="0014609D" w:rsidRDefault="0014609D" w:rsidP="00691840">
            <w:pPr>
              <w:pStyle w:val="NoSpacing"/>
              <w:rPr>
                <w:b/>
                <w:bCs/>
              </w:rPr>
            </w:pPr>
            <w:r>
              <w:rPr>
                <w:b/>
                <w:bCs/>
              </w:rPr>
              <w:t xml:space="preserve">Riverside </w:t>
            </w:r>
          </w:p>
        </w:tc>
      </w:tr>
    </w:tbl>
    <w:p w:rsidR="00BB47AC" w:rsidRPr="00691840" w:rsidRDefault="00BB47AC" w:rsidP="00691840">
      <w:pPr>
        <w:pStyle w:val="NoSpacing"/>
        <w:rPr>
          <w:b/>
          <w:bCs/>
          <w:sz w:val="28"/>
          <w:szCs w:val="28"/>
        </w:rPr>
      </w:pPr>
    </w:p>
    <w:sectPr w:rsidR="00BB47AC" w:rsidRPr="00691840" w:rsidSect="00F927F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AA" w:rsidRDefault="00C175AA" w:rsidP="00653A08">
      <w:pPr>
        <w:spacing w:after="0" w:line="240" w:lineRule="auto"/>
      </w:pPr>
      <w:r>
        <w:separator/>
      </w:r>
    </w:p>
  </w:endnote>
  <w:endnote w:type="continuationSeparator" w:id="0">
    <w:p w:rsidR="00C175AA" w:rsidRDefault="00C175AA" w:rsidP="00653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08" w:rsidRDefault="00653A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08" w:rsidRDefault="00653A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08" w:rsidRDefault="00653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AA" w:rsidRDefault="00C175AA" w:rsidP="00653A08">
      <w:pPr>
        <w:spacing w:after="0" w:line="240" w:lineRule="auto"/>
      </w:pPr>
      <w:r>
        <w:separator/>
      </w:r>
    </w:p>
  </w:footnote>
  <w:footnote w:type="continuationSeparator" w:id="0">
    <w:p w:rsidR="00C175AA" w:rsidRDefault="00C175AA" w:rsidP="00653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08" w:rsidRDefault="00653A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357119"/>
      <w:docPartObj>
        <w:docPartGallery w:val="Watermarks"/>
        <w:docPartUnique/>
      </w:docPartObj>
    </w:sdtPr>
    <w:sdtContent>
      <w:p w:rsidR="00653A08" w:rsidRDefault="00F927FD">
        <w:pPr>
          <w:pStyle w:val="Header"/>
        </w:pPr>
        <w:r w:rsidRPr="00F927FD">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34127" o:spid="_x0000_s2049" type="#_x0000_t136" style="position:absolute;margin-left:0;margin-top:0;width:424.2pt;height:212.1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08" w:rsidRDefault="00653A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A064D"/>
    <w:rsid w:val="00034BD6"/>
    <w:rsid w:val="000F0A44"/>
    <w:rsid w:val="00106D93"/>
    <w:rsid w:val="0014609D"/>
    <w:rsid w:val="0016206F"/>
    <w:rsid w:val="00166334"/>
    <w:rsid w:val="002542DE"/>
    <w:rsid w:val="003D713B"/>
    <w:rsid w:val="00481662"/>
    <w:rsid w:val="00487B5D"/>
    <w:rsid w:val="00491C37"/>
    <w:rsid w:val="004C7E65"/>
    <w:rsid w:val="00584C0F"/>
    <w:rsid w:val="00616DA8"/>
    <w:rsid w:val="00626B97"/>
    <w:rsid w:val="00630EFA"/>
    <w:rsid w:val="00653A08"/>
    <w:rsid w:val="00691840"/>
    <w:rsid w:val="00694D0D"/>
    <w:rsid w:val="006A064D"/>
    <w:rsid w:val="006E33C0"/>
    <w:rsid w:val="00711735"/>
    <w:rsid w:val="00741009"/>
    <w:rsid w:val="00741749"/>
    <w:rsid w:val="00896DBD"/>
    <w:rsid w:val="008A2D9A"/>
    <w:rsid w:val="00906E43"/>
    <w:rsid w:val="009E4456"/>
    <w:rsid w:val="00AC5698"/>
    <w:rsid w:val="00AD7947"/>
    <w:rsid w:val="00AF17A4"/>
    <w:rsid w:val="00BB47AC"/>
    <w:rsid w:val="00BE3660"/>
    <w:rsid w:val="00C10706"/>
    <w:rsid w:val="00C175AA"/>
    <w:rsid w:val="00C24EA3"/>
    <w:rsid w:val="00D11394"/>
    <w:rsid w:val="00D81B55"/>
    <w:rsid w:val="00D915A9"/>
    <w:rsid w:val="00E97DD4"/>
    <w:rsid w:val="00EA12A7"/>
    <w:rsid w:val="00EA4F57"/>
    <w:rsid w:val="00F33CA0"/>
    <w:rsid w:val="00F927FD"/>
    <w:rsid w:val="00F93B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840"/>
    <w:pPr>
      <w:spacing w:after="0" w:line="240" w:lineRule="auto"/>
    </w:pPr>
  </w:style>
  <w:style w:type="table" w:styleId="TableGrid">
    <w:name w:val="Table Grid"/>
    <w:basedOn w:val="TableNormal"/>
    <w:uiPriority w:val="39"/>
    <w:rsid w:val="003D7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3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A08"/>
  </w:style>
  <w:style w:type="paragraph" w:styleId="Footer">
    <w:name w:val="footer"/>
    <w:basedOn w:val="Normal"/>
    <w:link w:val="FooterChar"/>
    <w:uiPriority w:val="99"/>
    <w:unhideWhenUsed/>
    <w:rsid w:val="00653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A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 hussain</dc:creator>
  <cp:lastModifiedBy>Author</cp:lastModifiedBy>
  <cp:revision>2</cp:revision>
  <dcterms:created xsi:type="dcterms:W3CDTF">2020-01-21T12:24:00Z</dcterms:created>
  <dcterms:modified xsi:type="dcterms:W3CDTF">2020-01-21T12:24:00Z</dcterms:modified>
</cp:coreProperties>
</file>