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8332" w14:textId="77777777" w:rsidR="00B24C24" w:rsidRPr="00B45C50" w:rsidRDefault="00B24C24" w:rsidP="00676BE4">
      <w:pPr>
        <w:pStyle w:val="Title"/>
        <w:jc w:val="both"/>
        <w:rPr>
          <w:rFonts w:ascii="Arial" w:hAnsi="Arial" w:cs="Arial"/>
          <w:caps/>
        </w:rPr>
      </w:pPr>
      <w:r w:rsidRPr="00B45C50">
        <w:rPr>
          <w:rFonts w:ascii="Arial" w:hAnsi="Arial" w:cs="Arial"/>
          <w:caps/>
        </w:rPr>
        <w:t>RIVERSIDE C</w:t>
      </w:r>
      <w:bookmarkStart w:id="0" w:name="_GoBack"/>
      <w:bookmarkEnd w:id="0"/>
      <w:r w:rsidRPr="00B45C50">
        <w:rPr>
          <w:rFonts w:ascii="Arial" w:hAnsi="Arial" w:cs="Arial"/>
          <w:caps/>
        </w:rPr>
        <w:t>ode of Conduct for Board and Committee members</w:t>
      </w:r>
    </w:p>
    <w:p w14:paraId="1C08F3E0" w14:textId="77777777" w:rsidR="00B24C24" w:rsidRPr="00B45C50" w:rsidRDefault="00B24C24" w:rsidP="00676BE4">
      <w:pPr>
        <w:pStyle w:val="Title"/>
        <w:jc w:val="both"/>
        <w:rPr>
          <w:rFonts w:ascii="Arial" w:hAnsi="Arial" w:cs="Arial"/>
        </w:rPr>
      </w:pPr>
    </w:p>
    <w:p w14:paraId="1E80A2A2" w14:textId="5C297C1D" w:rsidR="00B24C24" w:rsidRPr="00037CC5" w:rsidRDefault="00037CC5" w:rsidP="00BE72E4">
      <w:pPr>
        <w:pStyle w:val="Heading9"/>
        <w:jc w:val="both"/>
        <w:rPr>
          <w:rFonts w:ascii="Arial" w:hAnsi="Arial" w:cs="Arial"/>
          <w:b/>
          <w:caps/>
        </w:rPr>
      </w:pPr>
      <w:r w:rsidRPr="00037CC5">
        <w:rPr>
          <w:rFonts w:ascii="Arial" w:hAnsi="Arial" w:cs="Arial"/>
          <w:b/>
          <w:caps/>
        </w:rPr>
        <w:t>Introduction</w:t>
      </w:r>
    </w:p>
    <w:p w14:paraId="019F3ED9" w14:textId="77777777" w:rsidR="00F2567D" w:rsidRPr="00F2567D" w:rsidRDefault="00F2567D" w:rsidP="00F2567D"/>
    <w:p w14:paraId="47EBD48D" w14:textId="57A9CD6E" w:rsidR="004838A0" w:rsidRDefault="00545816" w:rsidP="00BE72E4">
      <w:pPr>
        <w:numPr>
          <w:ilvl w:val="1"/>
          <w:numId w:val="5"/>
        </w:numPr>
        <w:jc w:val="both"/>
        <w:rPr>
          <w:rFonts w:ascii="Arial" w:hAnsi="Arial" w:cs="Arial"/>
        </w:rPr>
      </w:pPr>
      <w:r w:rsidRPr="00B45C50">
        <w:rPr>
          <w:rFonts w:ascii="Arial" w:hAnsi="Arial" w:cs="Arial"/>
          <w:snapToGrid w:val="0"/>
          <w:color w:val="000000"/>
          <w:lang w:val="en-US"/>
        </w:rPr>
        <w:t xml:space="preserve">Riverside complies with the provisions of the National Housing Federation </w:t>
      </w:r>
      <w:r w:rsidR="00174F6F">
        <w:rPr>
          <w:rFonts w:ascii="Arial" w:hAnsi="Arial" w:cs="Arial"/>
          <w:snapToGrid w:val="0"/>
          <w:color w:val="000000"/>
          <w:lang w:val="en-US"/>
        </w:rPr>
        <w:t>Code</w:t>
      </w:r>
      <w:r w:rsidRPr="00B45C50">
        <w:rPr>
          <w:rFonts w:ascii="Arial" w:hAnsi="Arial" w:cs="Arial"/>
          <w:snapToGrid w:val="0"/>
          <w:color w:val="000000"/>
          <w:lang w:val="en-US"/>
        </w:rPr>
        <w:t xml:space="preserve"> of </w:t>
      </w:r>
      <w:r w:rsidR="000F337A">
        <w:rPr>
          <w:rFonts w:ascii="Arial" w:hAnsi="Arial" w:cs="Arial"/>
          <w:snapToGrid w:val="0"/>
          <w:color w:val="000000"/>
          <w:lang w:val="en-US"/>
        </w:rPr>
        <w:t xml:space="preserve">Governance </w:t>
      </w:r>
      <w:r w:rsidR="00174F6F">
        <w:rPr>
          <w:rFonts w:ascii="Arial" w:hAnsi="Arial" w:cs="Arial"/>
          <w:snapToGrid w:val="0"/>
          <w:color w:val="000000"/>
          <w:lang w:val="en-US"/>
        </w:rPr>
        <w:t>2015</w:t>
      </w:r>
      <w:r w:rsidRPr="00B45C50">
        <w:rPr>
          <w:rFonts w:ascii="Arial" w:hAnsi="Arial" w:cs="Arial"/>
          <w:snapToGrid w:val="0"/>
          <w:color w:val="000000"/>
          <w:lang w:val="en-US"/>
        </w:rPr>
        <w:t xml:space="preserve"> </w:t>
      </w:r>
      <w:r w:rsidR="0086370D">
        <w:rPr>
          <w:rFonts w:ascii="Arial" w:hAnsi="Arial" w:cs="Arial"/>
          <w:snapToGrid w:val="0"/>
          <w:color w:val="000000"/>
          <w:lang w:val="en-US"/>
        </w:rPr>
        <w:t>(NHF Code), which requires the A</w:t>
      </w:r>
      <w:r w:rsidRPr="00B45C50">
        <w:rPr>
          <w:rFonts w:ascii="Arial" w:hAnsi="Arial" w:cs="Arial"/>
          <w:snapToGrid w:val="0"/>
          <w:color w:val="000000"/>
          <w:lang w:val="en-US"/>
        </w:rPr>
        <w:t xml:space="preserve">ssociation to have guidance and procedures in relation to conduct and probity matters to achieve the highest standards of business conduct.  </w:t>
      </w:r>
      <w:r w:rsidRPr="00B45C50">
        <w:rPr>
          <w:rFonts w:ascii="Arial" w:hAnsi="Arial" w:cs="Arial"/>
        </w:rPr>
        <w:t xml:space="preserve"> </w:t>
      </w:r>
    </w:p>
    <w:p w14:paraId="26E87FF8" w14:textId="77777777" w:rsidR="00A6007E" w:rsidRDefault="00A6007E" w:rsidP="00A6007E">
      <w:pPr>
        <w:ind w:left="737"/>
        <w:jc w:val="both"/>
        <w:rPr>
          <w:rFonts w:ascii="Arial" w:hAnsi="Arial" w:cs="Arial"/>
        </w:rPr>
      </w:pPr>
    </w:p>
    <w:p w14:paraId="3D460BCD" w14:textId="6655D9F3" w:rsidR="00E92456" w:rsidRDefault="00B24C24" w:rsidP="00BE72E4">
      <w:pPr>
        <w:numPr>
          <w:ilvl w:val="1"/>
          <w:numId w:val="5"/>
        </w:numPr>
        <w:jc w:val="both"/>
        <w:rPr>
          <w:rFonts w:ascii="Arial" w:hAnsi="Arial" w:cs="Arial"/>
        </w:rPr>
      </w:pPr>
      <w:r w:rsidRPr="00B45C50">
        <w:rPr>
          <w:rFonts w:ascii="Arial" w:hAnsi="Arial" w:cs="Arial"/>
        </w:rPr>
        <w:t xml:space="preserve">This </w:t>
      </w:r>
      <w:r w:rsidR="00CA68D4">
        <w:rPr>
          <w:rFonts w:ascii="Arial" w:hAnsi="Arial" w:cs="Arial"/>
        </w:rPr>
        <w:t>Code of Conduct</w:t>
      </w:r>
      <w:r w:rsidRPr="00B45C50">
        <w:rPr>
          <w:rFonts w:ascii="Arial" w:hAnsi="Arial" w:cs="Arial"/>
        </w:rPr>
        <w:t xml:space="preserve"> applies to all </w:t>
      </w:r>
      <w:r w:rsidR="0086370D">
        <w:rPr>
          <w:rFonts w:ascii="Arial" w:hAnsi="Arial" w:cs="Arial"/>
        </w:rPr>
        <w:t>B</w:t>
      </w:r>
      <w:r w:rsidRPr="00B45C50">
        <w:rPr>
          <w:rFonts w:ascii="Arial" w:hAnsi="Arial" w:cs="Arial"/>
        </w:rPr>
        <w:t xml:space="preserve">oard </w:t>
      </w:r>
      <w:r w:rsidR="0086370D">
        <w:rPr>
          <w:rFonts w:ascii="Arial" w:hAnsi="Arial" w:cs="Arial"/>
        </w:rPr>
        <w:t>and C</w:t>
      </w:r>
      <w:r w:rsidR="00A72002" w:rsidRPr="00B45C50">
        <w:rPr>
          <w:rFonts w:ascii="Arial" w:hAnsi="Arial" w:cs="Arial"/>
        </w:rPr>
        <w:t xml:space="preserve">ommittee </w:t>
      </w:r>
      <w:r w:rsidR="0086370D">
        <w:rPr>
          <w:rFonts w:ascii="Arial" w:hAnsi="Arial" w:cs="Arial"/>
        </w:rPr>
        <w:t>M</w:t>
      </w:r>
      <w:r w:rsidRPr="00B45C50">
        <w:rPr>
          <w:rFonts w:ascii="Arial" w:hAnsi="Arial" w:cs="Arial"/>
        </w:rPr>
        <w:t xml:space="preserve">embers in the Group, and any references in this </w:t>
      </w:r>
      <w:r w:rsidR="00CA68D4">
        <w:rPr>
          <w:rFonts w:ascii="Arial" w:hAnsi="Arial" w:cs="Arial"/>
        </w:rPr>
        <w:t>C</w:t>
      </w:r>
      <w:r w:rsidR="004838A0">
        <w:rPr>
          <w:rFonts w:ascii="Arial" w:hAnsi="Arial" w:cs="Arial"/>
        </w:rPr>
        <w:t xml:space="preserve">ode </w:t>
      </w:r>
      <w:r w:rsidR="00CA68D4">
        <w:rPr>
          <w:rFonts w:ascii="Arial" w:hAnsi="Arial" w:cs="Arial"/>
        </w:rPr>
        <w:t>of C</w:t>
      </w:r>
      <w:r w:rsidR="004838A0">
        <w:rPr>
          <w:rFonts w:ascii="Arial" w:hAnsi="Arial" w:cs="Arial"/>
        </w:rPr>
        <w:t>onduct</w:t>
      </w:r>
      <w:r w:rsidRPr="00B45C50">
        <w:rPr>
          <w:rFonts w:ascii="Arial" w:hAnsi="Arial" w:cs="Arial"/>
        </w:rPr>
        <w:t xml:space="preserve"> to </w:t>
      </w:r>
      <w:r w:rsidR="004838A0">
        <w:rPr>
          <w:rFonts w:ascii="Arial" w:hAnsi="Arial" w:cs="Arial"/>
        </w:rPr>
        <w:t>‘</w:t>
      </w:r>
      <w:r w:rsidR="0086370D">
        <w:rPr>
          <w:rFonts w:ascii="Arial" w:hAnsi="Arial" w:cs="Arial"/>
        </w:rPr>
        <w:t>B</w:t>
      </w:r>
      <w:r w:rsidR="00A72002" w:rsidRPr="00B45C50">
        <w:rPr>
          <w:rFonts w:ascii="Arial" w:hAnsi="Arial" w:cs="Arial"/>
        </w:rPr>
        <w:t>oard</w:t>
      </w:r>
      <w:r w:rsidR="0086370D">
        <w:rPr>
          <w:rFonts w:ascii="Arial" w:hAnsi="Arial" w:cs="Arial"/>
        </w:rPr>
        <w:t xml:space="preserve"> M</w:t>
      </w:r>
      <w:r w:rsidRPr="00B45C50">
        <w:rPr>
          <w:rFonts w:ascii="Arial" w:hAnsi="Arial" w:cs="Arial"/>
        </w:rPr>
        <w:t>embers</w:t>
      </w:r>
      <w:r w:rsidR="004838A0">
        <w:rPr>
          <w:rFonts w:ascii="Arial" w:hAnsi="Arial" w:cs="Arial"/>
        </w:rPr>
        <w:t>’</w:t>
      </w:r>
      <w:r w:rsidRPr="00B45C50">
        <w:rPr>
          <w:rFonts w:ascii="Arial" w:hAnsi="Arial" w:cs="Arial"/>
        </w:rPr>
        <w:t xml:space="preserve"> include </w:t>
      </w:r>
      <w:r w:rsidR="00352D5E" w:rsidRPr="00B45C50">
        <w:rPr>
          <w:rFonts w:ascii="Arial" w:hAnsi="Arial" w:cs="Arial"/>
        </w:rPr>
        <w:t>TRGL</w:t>
      </w:r>
      <w:r w:rsidR="00174F6F">
        <w:rPr>
          <w:rFonts w:ascii="Arial" w:hAnsi="Arial" w:cs="Arial"/>
        </w:rPr>
        <w:t xml:space="preserve"> and</w:t>
      </w:r>
      <w:r w:rsidR="00352D5E" w:rsidRPr="00B45C50">
        <w:rPr>
          <w:rFonts w:ascii="Arial" w:hAnsi="Arial" w:cs="Arial"/>
        </w:rPr>
        <w:t xml:space="preserve"> subsidiary</w:t>
      </w:r>
      <w:r w:rsidR="00174F6F">
        <w:rPr>
          <w:rFonts w:ascii="Arial" w:hAnsi="Arial" w:cs="Arial"/>
        </w:rPr>
        <w:t xml:space="preserve"> </w:t>
      </w:r>
      <w:r w:rsidR="0086370D">
        <w:rPr>
          <w:rFonts w:ascii="Arial" w:hAnsi="Arial" w:cs="Arial"/>
        </w:rPr>
        <w:t>Board M</w:t>
      </w:r>
      <w:r w:rsidRPr="00B45C50">
        <w:rPr>
          <w:rFonts w:ascii="Arial" w:hAnsi="Arial" w:cs="Arial"/>
        </w:rPr>
        <w:t>embers</w:t>
      </w:r>
      <w:r w:rsidR="000F6479">
        <w:rPr>
          <w:rFonts w:ascii="Arial" w:hAnsi="Arial" w:cs="Arial"/>
        </w:rPr>
        <w:t xml:space="preserve"> </w:t>
      </w:r>
      <w:r w:rsidR="0086370D">
        <w:rPr>
          <w:rFonts w:ascii="Arial" w:hAnsi="Arial" w:cs="Arial"/>
        </w:rPr>
        <w:t>and C</w:t>
      </w:r>
      <w:r w:rsidR="00095797">
        <w:rPr>
          <w:rFonts w:ascii="Arial" w:hAnsi="Arial" w:cs="Arial"/>
        </w:rPr>
        <w:t>o-optees</w:t>
      </w:r>
      <w:r w:rsidRPr="00B45C50">
        <w:rPr>
          <w:rFonts w:ascii="Arial" w:hAnsi="Arial" w:cs="Arial"/>
        </w:rPr>
        <w:t>.</w:t>
      </w:r>
      <w:r w:rsidR="00D14533">
        <w:rPr>
          <w:rFonts w:ascii="Arial" w:hAnsi="Arial" w:cs="Arial"/>
        </w:rPr>
        <w:t xml:space="preserve"> This Code of Conduct also applies to involved residents i.e. those residents who are involved in the running and business of the Group</w:t>
      </w:r>
      <w:r w:rsidR="00C32709">
        <w:rPr>
          <w:rFonts w:ascii="Arial" w:hAnsi="Arial" w:cs="Arial"/>
        </w:rPr>
        <w:t xml:space="preserve"> through membership of </w:t>
      </w:r>
      <w:r w:rsidR="0086370D">
        <w:rPr>
          <w:rFonts w:ascii="Arial" w:hAnsi="Arial" w:cs="Arial"/>
        </w:rPr>
        <w:t>the Group Board, or one of its Committees or a Subsidiary B</w:t>
      </w:r>
      <w:r w:rsidR="00C32709">
        <w:rPr>
          <w:rFonts w:ascii="Arial" w:hAnsi="Arial" w:cs="Arial"/>
        </w:rPr>
        <w:t>oard</w:t>
      </w:r>
      <w:r w:rsidR="00D14533">
        <w:rPr>
          <w:rFonts w:ascii="Arial" w:hAnsi="Arial" w:cs="Arial"/>
        </w:rPr>
        <w:t>.</w:t>
      </w:r>
    </w:p>
    <w:p w14:paraId="572BA966" w14:textId="77777777" w:rsidR="00A6007E" w:rsidRDefault="00A6007E" w:rsidP="00A6007E">
      <w:pPr>
        <w:pStyle w:val="ListParagraph"/>
        <w:rPr>
          <w:rFonts w:ascii="Arial" w:hAnsi="Arial" w:cs="Arial"/>
        </w:rPr>
      </w:pPr>
    </w:p>
    <w:p w14:paraId="433F8480" w14:textId="77777777" w:rsidR="00171779" w:rsidRDefault="00171779" w:rsidP="00BE72E4">
      <w:pPr>
        <w:numPr>
          <w:ilvl w:val="1"/>
          <w:numId w:val="5"/>
        </w:numPr>
        <w:jc w:val="both"/>
        <w:rPr>
          <w:rFonts w:ascii="Arial" w:hAnsi="Arial" w:cs="Arial"/>
        </w:rPr>
      </w:pPr>
      <w:r>
        <w:rPr>
          <w:rFonts w:ascii="Arial" w:hAnsi="Arial" w:cs="Arial"/>
        </w:rPr>
        <w:t xml:space="preserve">The phrase </w:t>
      </w:r>
      <w:r w:rsidRPr="00171779">
        <w:rPr>
          <w:rFonts w:ascii="Arial" w:hAnsi="Arial" w:cs="Arial"/>
        </w:rPr>
        <w:t>‘</w:t>
      </w:r>
      <w:r>
        <w:rPr>
          <w:rFonts w:ascii="Arial" w:hAnsi="Arial" w:cs="Arial"/>
        </w:rPr>
        <w:t>close connection</w:t>
      </w:r>
      <w:r w:rsidRPr="00171779">
        <w:rPr>
          <w:rFonts w:ascii="Arial" w:hAnsi="Arial" w:cs="Arial"/>
        </w:rPr>
        <w:t xml:space="preserve">’ </w:t>
      </w:r>
      <w:r>
        <w:rPr>
          <w:rFonts w:ascii="Arial" w:hAnsi="Arial" w:cs="Arial"/>
        </w:rPr>
        <w:t xml:space="preserve">where used in this Code </w:t>
      </w:r>
      <w:r w:rsidRPr="00171779">
        <w:rPr>
          <w:rFonts w:ascii="Arial" w:hAnsi="Arial" w:cs="Arial"/>
        </w:rPr>
        <w:t>include</w:t>
      </w:r>
      <w:r>
        <w:rPr>
          <w:rFonts w:ascii="Arial" w:hAnsi="Arial" w:cs="Arial"/>
        </w:rPr>
        <w:t>s</w:t>
      </w:r>
      <w:r w:rsidRPr="00171779">
        <w:rPr>
          <w:rFonts w:ascii="Arial" w:hAnsi="Arial" w:cs="Arial"/>
        </w:rPr>
        <w:t xml:space="preserve"> husband, wife, civil partner, partner, fiancé, parent, grandparent, child, grandchild, brother, sister, similar relations by marriage, close friend and could include other relationships, such as an aunt or uncle if there is a sufficient degree of closeness. The onus is on the individual to disclose the relationship where there is any doubt.</w:t>
      </w:r>
    </w:p>
    <w:p w14:paraId="66F5DD0D" w14:textId="77777777" w:rsidR="00A6007E" w:rsidRPr="00037CC5" w:rsidRDefault="00A6007E" w:rsidP="00A6007E">
      <w:pPr>
        <w:pStyle w:val="ListParagraph"/>
        <w:rPr>
          <w:rFonts w:ascii="Arial" w:hAnsi="Arial" w:cs="Arial"/>
          <w:b/>
          <w:caps/>
        </w:rPr>
      </w:pPr>
    </w:p>
    <w:p w14:paraId="3E8B5B26" w14:textId="2F42B6B3" w:rsidR="00037CC5" w:rsidRPr="00037CC5" w:rsidRDefault="00037CC5" w:rsidP="00037CC5">
      <w:pPr>
        <w:pStyle w:val="Heading9"/>
        <w:jc w:val="both"/>
        <w:rPr>
          <w:rFonts w:ascii="Arial" w:hAnsi="Arial" w:cs="Arial"/>
          <w:b/>
          <w:caps/>
        </w:rPr>
      </w:pPr>
      <w:r w:rsidRPr="00037CC5">
        <w:rPr>
          <w:rFonts w:ascii="Arial" w:hAnsi="Arial" w:cs="Arial"/>
          <w:b/>
          <w:caps/>
        </w:rPr>
        <w:t>Values and Behaviours</w:t>
      </w:r>
      <w:r w:rsidR="009523AA">
        <w:rPr>
          <w:rFonts w:ascii="Arial" w:hAnsi="Arial" w:cs="Arial"/>
          <w:b/>
          <w:caps/>
        </w:rPr>
        <w:t xml:space="preserve"> </w:t>
      </w:r>
    </w:p>
    <w:p w14:paraId="033488E4" w14:textId="77777777" w:rsidR="00037CC5" w:rsidRDefault="00037CC5" w:rsidP="00A6007E">
      <w:pPr>
        <w:pStyle w:val="ListParagraph"/>
        <w:rPr>
          <w:rFonts w:ascii="Arial" w:hAnsi="Arial" w:cs="Arial"/>
        </w:rPr>
      </w:pPr>
    </w:p>
    <w:p w14:paraId="3707A3D4" w14:textId="2DC2B88A" w:rsidR="00AC436F" w:rsidRDefault="00AC436F" w:rsidP="00AC436F">
      <w:pPr>
        <w:keepNext/>
        <w:numPr>
          <w:ilvl w:val="1"/>
          <w:numId w:val="5"/>
        </w:numPr>
        <w:jc w:val="both"/>
        <w:rPr>
          <w:rFonts w:ascii="Arial" w:hAnsi="Arial" w:cs="Arial"/>
          <w:bCs/>
        </w:rPr>
      </w:pPr>
      <w:r>
        <w:rPr>
          <w:rFonts w:ascii="Arial" w:hAnsi="Arial" w:cs="Arial"/>
          <w:bCs/>
        </w:rPr>
        <w:t xml:space="preserve">Demonstrating appropriate behaviours and establishing and maintaining successful relationships are a key part of </w:t>
      </w:r>
      <w:r w:rsidR="0086370D">
        <w:rPr>
          <w:rFonts w:ascii="Arial" w:hAnsi="Arial" w:cs="Arial"/>
          <w:bCs/>
        </w:rPr>
        <w:t>Board and Committee M</w:t>
      </w:r>
      <w:r>
        <w:rPr>
          <w:rFonts w:ascii="Arial" w:hAnsi="Arial" w:cs="Arial"/>
          <w:bCs/>
        </w:rPr>
        <w:t>ember performance which is subject to ongoing appraisal and review. Continued service is dependent on satisfactory performance. Where there are performance issues identified, the agreed protocol as set out in “</w:t>
      </w:r>
      <w:r w:rsidR="007309CE">
        <w:rPr>
          <w:rFonts w:ascii="Arial" w:hAnsi="Arial" w:cs="Arial"/>
          <w:bCs/>
        </w:rPr>
        <w:t xml:space="preserve">Procedure for Dealing with </w:t>
      </w:r>
      <w:r w:rsidR="00AC6B7D">
        <w:rPr>
          <w:rFonts w:ascii="Arial" w:hAnsi="Arial" w:cs="Arial"/>
          <w:bCs/>
        </w:rPr>
        <w:t xml:space="preserve">Poor Performance or </w:t>
      </w:r>
      <w:r w:rsidR="007309CE">
        <w:rPr>
          <w:rFonts w:ascii="Arial" w:hAnsi="Arial" w:cs="Arial"/>
          <w:bCs/>
        </w:rPr>
        <w:t>Misconduct on the part of a Board or Committee Member</w:t>
      </w:r>
      <w:r>
        <w:rPr>
          <w:rFonts w:ascii="Arial" w:hAnsi="Arial" w:cs="Arial"/>
          <w:bCs/>
        </w:rPr>
        <w:t>” will be applied and may under certain circumstances lead to disciplinary action.</w:t>
      </w:r>
    </w:p>
    <w:p w14:paraId="21AE4E89" w14:textId="77777777" w:rsidR="00AC436F" w:rsidRDefault="00AC436F" w:rsidP="00A6007E">
      <w:pPr>
        <w:pStyle w:val="ListParagraph"/>
        <w:rPr>
          <w:rFonts w:ascii="Arial" w:hAnsi="Arial" w:cs="Arial"/>
        </w:rPr>
      </w:pPr>
    </w:p>
    <w:p w14:paraId="76CAF1D9" w14:textId="7CB396BC" w:rsidR="00B24C24" w:rsidRDefault="0086370D" w:rsidP="00BE72E4">
      <w:pPr>
        <w:numPr>
          <w:ilvl w:val="1"/>
          <w:numId w:val="5"/>
        </w:numPr>
        <w:jc w:val="both"/>
        <w:rPr>
          <w:rFonts w:ascii="Arial" w:hAnsi="Arial" w:cs="Arial"/>
        </w:rPr>
      </w:pPr>
      <w:r>
        <w:rPr>
          <w:rFonts w:ascii="Arial" w:hAnsi="Arial" w:cs="Arial"/>
        </w:rPr>
        <w:t>Board and Committee M</w:t>
      </w:r>
      <w:r w:rsidR="00B24C24" w:rsidRPr="00B45C50">
        <w:rPr>
          <w:rFonts w:ascii="Arial" w:hAnsi="Arial" w:cs="Arial"/>
        </w:rPr>
        <w:t>embers</w:t>
      </w:r>
      <w:r w:rsidR="00D14533">
        <w:rPr>
          <w:rFonts w:ascii="Arial" w:hAnsi="Arial" w:cs="Arial"/>
        </w:rPr>
        <w:t xml:space="preserve"> and involved residents</w:t>
      </w:r>
      <w:r w:rsidR="00B24C24" w:rsidRPr="00B45C50">
        <w:rPr>
          <w:rFonts w:ascii="Arial" w:hAnsi="Arial" w:cs="Arial"/>
        </w:rPr>
        <w:t xml:space="preserve"> </w:t>
      </w:r>
      <w:r w:rsidR="003D1611">
        <w:rPr>
          <w:rFonts w:ascii="Arial" w:hAnsi="Arial" w:cs="Arial"/>
        </w:rPr>
        <w:t>will</w:t>
      </w:r>
      <w:r w:rsidR="00B24C24" w:rsidRPr="00B45C50">
        <w:rPr>
          <w:rFonts w:ascii="Arial" w:hAnsi="Arial" w:cs="Arial"/>
        </w:rPr>
        <w:t xml:space="preserve"> observe the seven principles of the Committee on Standards in Public Life (the Nolan Committee) which are:</w:t>
      </w:r>
    </w:p>
    <w:p w14:paraId="0E38AF3A" w14:textId="77777777" w:rsidR="00AC436F" w:rsidRDefault="00AC436F" w:rsidP="00AC436F">
      <w:pPr>
        <w:pStyle w:val="ListParagraph"/>
        <w:rPr>
          <w:rFonts w:ascii="Arial" w:hAnsi="Arial" w:cs="Arial"/>
        </w:rPr>
      </w:pPr>
    </w:p>
    <w:p w14:paraId="7A7C8E9A" w14:textId="77777777" w:rsidR="003D1611" w:rsidRPr="003D1611" w:rsidRDefault="003D1611" w:rsidP="003D1611">
      <w:pPr>
        <w:pStyle w:val="Heading9"/>
        <w:numPr>
          <w:ilvl w:val="0"/>
          <w:numId w:val="34"/>
        </w:numPr>
        <w:tabs>
          <w:tab w:val="clear" w:pos="737"/>
          <w:tab w:val="num" w:pos="1457"/>
        </w:tabs>
        <w:ind w:left="1457"/>
        <w:rPr>
          <w:rFonts w:ascii="Arial" w:hAnsi="Arial" w:cs="Arial"/>
          <w:lang w:eastAsia="en-GB"/>
        </w:rPr>
      </w:pPr>
      <w:r w:rsidRPr="003D1611">
        <w:rPr>
          <w:rFonts w:ascii="Arial" w:hAnsi="Arial" w:cs="Arial"/>
          <w:b/>
          <w:bCs/>
          <w:bdr w:val="none" w:sz="0" w:space="0" w:color="auto" w:frame="1"/>
          <w:lang w:eastAsia="en-GB"/>
        </w:rPr>
        <w:t>Selflessness</w:t>
      </w:r>
      <w:r w:rsidRPr="003D1611">
        <w:rPr>
          <w:rFonts w:ascii="Arial" w:hAnsi="Arial" w:cs="Arial"/>
          <w:lang w:eastAsia="en-GB"/>
        </w:rPr>
        <w:t xml:space="preserve"> – Holders of public office should act solely in terms of the public interest. They should not do so in order to gain financial or other benefits for themselves, their family or their friends.</w:t>
      </w:r>
    </w:p>
    <w:p w14:paraId="1777AB46" w14:textId="77777777" w:rsidR="003D1611" w:rsidRPr="003D1611" w:rsidRDefault="003D1611" w:rsidP="003D1611">
      <w:pPr>
        <w:ind w:left="720"/>
        <w:rPr>
          <w:rFonts w:ascii="Arial" w:hAnsi="Arial" w:cs="Arial"/>
        </w:rPr>
      </w:pPr>
    </w:p>
    <w:p w14:paraId="64F263AF" w14:textId="77777777" w:rsidR="003D1611" w:rsidRPr="003D1611" w:rsidRDefault="003D1611" w:rsidP="003D1611">
      <w:pPr>
        <w:pStyle w:val="Heading9"/>
        <w:numPr>
          <w:ilvl w:val="0"/>
          <w:numId w:val="34"/>
        </w:numPr>
        <w:tabs>
          <w:tab w:val="clear" w:pos="737"/>
          <w:tab w:val="num" w:pos="1457"/>
        </w:tabs>
        <w:ind w:left="1457"/>
        <w:rPr>
          <w:rFonts w:ascii="Arial" w:hAnsi="Arial" w:cs="Arial"/>
          <w:lang w:eastAsia="en-GB"/>
        </w:rPr>
      </w:pPr>
      <w:r w:rsidRPr="003D1611">
        <w:rPr>
          <w:rFonts w:ascii="Arial" w:hAnsi="Arial" w:cs="Arial"/>
          <w:b/>
          <w:bCs/>
          <w:bdr w:val="none" w:sz="0" w:space="0" w:color="auto" w:frame="1"/>
          <w:lang w:eastAsia="en-GB"/>
        </w:rPr>
        <w:t>Integrity</w:t>
      </w:r>
      <w:r w:rsidRPr="003D1611">
        <w:rPr>
          <w:rFonts w:ascii="Arial" w:hAnsi="Arial" w:cs="Arial"/>
          <w:lang w:eastAsia="en-GB"/>
        </w:rPr>
        <w:t xml:space="preserve"> – Holders of public office should not place themselves under any financial or other obligation to outside individuals or organisations that might seek to influence them in the performance of their official duties.</w:t>
      </w:r>
    </w:p>
    <w:p w14:paraId="41E726D0" w14:textId="77777777" w:rsidR="003D1611" w:rsidRPr="003D1611" w:rsidRDefault="003D1611" w:rsidP="003D1611">
      <w:pPr>
        <w:ind w:left="720"/>
        <w:rPr>
          <w:rFonts w:ascii="Arial" w:hAnsi="Arial" w:cs="Arial"/>
        </w:rPr>
      </w:pPr>
    </w:p>
    <w:p w14:paraId="5BC8C52A" w14:textId="77777777" w:rsidR="003D1611" w:rsidRPr="003D1611" w:rsidRDefault="003D1611" w:rsidP="003D1611">
      <w:pPr>
        <w:pStyle w:val="Heading9"/>
        <w:numPr>
          <w:ilvl w:val="0"/>
          <w:numId w:val="34"/>
        </w:numPr>
        <w:tabs>
          <w:tab w:val="clear" w:pos="737"/>
          <w:tab w:val="num" w:pos="1457"/>
        </w:tabs>
        <w:ind w:left="1457"/>
        <w:rPr>
          <w:rFonts w:ascii="Arial" w:hAnsi="Arial" w:cs="Arial"/>
          <w:lang w:eastAsia="en-GB"/>
        </w:rPr>
      </w:pPr>
      <w:r w:rsidRPr="003D1611">
        <w:rPr>
          <w:rFonts w:ascii="Arial" w:hAnsi="Arial" w:cs="Arial"/>
          <w:b/>
          <w:bCs/>
          <w:bdr w:val="none" w:sz="0" w:space="0" w:color="auto" w:frame="1"/>
          <w:lang w:eastAsia="en-GB"/>
        </w:rPr>
        <w:t>Objectivity</w:t>
      </w:r>
      <w:r w:rsidRPr="003D1611">
        <w:rPr>
          <w:rFonts w:ascii="Arial" w:hAnsi="Arial" w:cs="Arial"/>
          <w:lang w:eastAsia="en-GB"/>
        </w:rPr>
        <w:t xml:space="preserve"> – In carrying out public business, including making public appointments, awarding contracts, or recommending individuals for </w:t>
      </w:r>
      <w:r w:rsidRPr="003D1611">
        <w:rPr>
          <w:rFonts w:ascii="Arial" w:hAnsi="Arial" w:cs="Arial"/>
          <w:lang w:eastAsia="en-GB"/>
        </w:rPr>
        <w:lastRenderedPageBreak/>
        <w:t>rewards and benefits, holders of public office should make choices on merit.</w:t>
      </w:r>
    </w:p>
    <w:p w14:paraId="4040C0A9" w14:textId="77777777" w:rsidR="003D1611" w:rsidRPr="003D1611" w:rsidRDefault="003D1611" w:rsidP="003D1611">
      <w:pPr>
        <w:ind w:left="720"/>
        <w:rPr>
          <w:rFonts w:ascii="Arial" w:hAnsi="Arial" w:cs="Arial"/>
        </w:rPr>
      </w:pPr>
    </w:p>
    <w:p w14:paraId="0F2BFC86" w14:textId="77777777" w:rsidR="003D1611" w:rsidRPr="003D1611" w:rsidRDefault="003D1611" w:rsidP="003D1611">
      <w:pPr>
        <w:pStyle w:val="Heading9"/>
        <w:numPr>
          <w:ilvl w:val="0"/>
          <w:numId w:val="34"/>
        </w:numPr>
        <w:tabs>
          <w:tab w:val="clear" w:pos="737"/>
          <w:tab w:val="num" w:pos="1457"/>
        </w:tabs>
        <w:ind w:left="1457"/>
        <w:rPr>
          <w:rFonts w:ascii="Arial" w:hAnsi="Arial" w:cs="Arial"/>
          <w:lang w:eastAsia="en-GB"/>
        </w:rPr>
      </w:pPr>
      <w:r w:rsidRPr="003D1611">
        <w:rPr>
          <w:rFonts w:ascii="Arial" w:hAnsi="Arial" w:cs="Arial"/>
          <w:b/>
          <w:bCs/>
          <w:bdr w:val="none" w:sz="0" w:space="0" w:color="auto" w:frame="1"/>
          <w:lang w:eastAsia="en-GB"/>
        </w:rPr>
        <w:t>Accountability</w:t>
      </w:r>
      <w:r w:rsidRPr="003D1611">
        <w:rPr>
          <w:rFonts w:ascii="Arial" w:hAnsi="Arial" w:cs="Arial"/>
          <w:lang w:eastAsia="en-GB"/>
        </w:rPr>
        <w:t xml:space="preserve"> – Holders of public office are accountable for their decisions and actions to the public and must submit themselves to whatever scrutiny is appropriate to their office.</w:t>
      </w:r>
    </w:p>
    <w:p w14:paraId="25834E17" w14:textId="77777777" w:rsidR="003D1611" w:rsidRPr="003D1611" w:rsidRDefault="003D1611" w:rsidP="003D1611">
      <w:pPr>
        <w:ind w:left="720"/>
        <w:rPr>
          <w:rFonts w:ascii="Arial" w:hAnsi="Arial" w:cs="Arial"/>
        </w:rPr>
      </w:pPr>
    </w:p>
    <w:p w14:paraId="39577EAE" w14:textId="77777777" w:rsidR="003D1611" w:rsidRPr="003D1611" w:rsidRDefault="003D1611" w:rsidP="003D1611">
      <w:pPr>
        <w:pStyle w:val="Heading9"/>
        <w:numPr>
          <w:ilvl w:val="0"/>
          <w:numId w:val="34"/>
        </w:numPr>
        <w:tabs>
          <w:tab w:val="clear" w:pos="737"/>
          <w:tab w:val="num" w:pos="1457"/>
        </w:tabs>
        <w:ind w:left="1457"/>
        <w:rPr>
          <w:rFonts w:ascii="Arial" w:hAnsi="Arial" w:cs="Arial"/>
          <w:lang w:eastAsia="en-GB"/>
        </w:rPr>
      </w:pPr>
      <w:r w:rsidRPr="003D1611">
        <w:rPr>
          <w:rFonts w:ascii="Arial" w:hAnsi="Arial" w:cs="Arial"/>
          <w:b/>
          <w:bCs/>
          <w:bdr w:val="none" w:sz="0" w:space="0" w:color="auto" w:frame="1"/>
          <w:lang w:eastAsia="en-GB"/>
        </w:rPr>
        <w:t>Openness</w:t>
      </w:r>
      <w:r w:rsidRPr="003D1611">
        <w:rPr>
          <w:rFonts w:ascii="Arial" w:hAnsi="Arial" w:cs="Arial"/>
          <w:lang w:eastAsia="en-GB"/>
        </w:rPr>
        <w:t xml:space="preserve"> – Holders of public office should be as open as possible about all the decisions and actions they take. They should give reasons for their decisions and restrict information only when the wider public interest clearly demands.</w:t>
      </w:r>
    </w:p>
    <w:p w14:paraId="6CA3A722" w14:textId="77777777" w:rsidR="003D1611" w:rsidRPr="003D1611" w:rsidRDefault="003D1611" w:rsidP="003D1611">
      <w:pPr>
        <w:ind w:left="720"/>
        <w:rPr>
          <w:rFonts w:ascii="Arial" w:hAnsi="Arial" w:cs="Arial"/>
        </w:rPr>
      </w:pPr>
    </w:p>
    <w:p w14:paraId="5D4FBFF5" w14:textId="77777777" w:rsidR="003D1611" w:rsidRPr="003D1611" w:rsidRDefault="003D1611" w:rsidP="003D1611">
      <w:pPr>
        <w:pStyle w:val="Heading9"/>
        <w:numPr>
          <w:ilvl w:val="0"/>
          <w:numId w:val="34"/>
        </w:numPr>
        <w:tabs>
          <w:tab w:val="clear" w:pos="737"/>
          <w:tab w:val="num" w:pos="1457"/>
        </w:tabs>
        <w:ind w:left="1457"/>
        <w:rPr>
          <w:rFonts w:ascii="Arial" w:hAnsi="Arial" w:cs="Arial"/>
          <w:lang w:eastAsia="en-GB"/>
        </w:rPr>
      </w:pPr>
      <w:r w:rsidRPr="003D1611">
        <w:rPr>
          <w:rFonts w:ascii="Arial" w:hAnsi="Arial" w:cs="Arial"/>
          <w:b/>
          <w:bCs/>
          <w:bdr w:val="none" w:sz="0" w:space="0" w:color="auto" w:frame="1"/>
          <w:lang w:eastAsia="en-GB"/>
        </w:rPr>
        <w:t>Honesty</w:t>
      </w:r>
      <w:r w:rsidRPr="003D1611">
        <w:rPr>
          <w:rFonts w:ascii="Arial" w:hAnsi="Arial" w:cs="Arial"/>
          <w:lang w:eastAsia="en-GB"/>
        </w:rPr>
        <w:t xml:space="preserve"> – Holders of public office have a duty to declare any private interests relating to their public duties and to take steps to resolve any conflicts arising in a way that protects the public interest.</w:t>
      </w:r>
    </w:p>
    <w:p w14:paraId="5783F68A" w14:textId="77777777" w:rsidR="003D1611" w:rsidRPr="003D1611" w:rsidRDefault="003D1611" w:rsidP="003D1611">
      <w:pPr>
        <w:ind w:left="720"/>
        <w:rPr>
          <w:rFonts w:ascii="Arial" w:hAnsi="Arial" w:cs="Arial"/>
        </w:rPr>
      </w:pPr>
    </w:p>
    <w:p w14:paraId="7C95F27B" w14:textId="77777777" w:rsidR="003D1611" w:rsidRPr="005839B5" w:rsidRDefault="003D1611" w:rsidP="003D1611">
      <w:pPr>
        <w:pStyle w:val="Heading9"/>
        <w:numPr>
          <w:ilvl w:val="0"/>
          <w:numId w:val="34"/>
        </w:numPr>
        <w:tabs>
          <w:tab w:val="clear" w:pos="737"/>
          <w:tab w:val="num" w:pos="1457"/>
        </w:tabs>
        <w:ind w:left="1457"/>
        <w:rPr>
          <w:lang w:eastAsia="en-GB"/>
        </w:rPr>
      </w:pPr>
      <w:r w:rsidRPr="003D1611">
        <w:rPr>
          <w:rFonts w:ascii="Arial" w:hAnsi="Arial" w:cs="Arial"/>
          <w:b/>
          <w:bCs/>
          <w:bdr w:val="none" w:sz="0" w:space="0" w:color="auto" w:frame="1"/>
          <w:lang w:eastAsia="en-GB"/>
        </w:rPr>
        <w:t>Leadership</w:t>
      </w:r>
      <w:r w:rsidRPr="003D1611">
        <w:rPr>
          <w:rFonts w:ascii="Arial" w:hAnsi="Arial" w:cs="Arial"/>
          <w:lang w:eastAsia="en-GB"/>
        </w:rPr>
        <w:t xml:space="preserve"> – Holders of public office should promote and support these principles by leadership and example</w:t>
      </w:r>
      <w:r w:rsidRPr="005839B5">
        <w:rPr>
          <w:lang w:eastAsia="en-GB"/>
        </w:rPr>
        <w:t>.</w:t>
      </w:r>
    </w:p>
    <w:p w14:paraId="012E1677" w14:textId="77777777" w:rsidR="00A6007E" w:rsidRPr="00B45C50" w:rsidRDefault="00A6007E" w:rsidP="00A6007E">
      <w:pPr>
        <w:ind w:left="1457"/>
        <w:jc w:val="both"/>
        <w:rPr>
          <w:rFonts w:ascii="Arial" w:hAnsi="Arial" w:cs="Arial"/>
        </w:rPr>
      </w:pPr>
    </w:p>
    <w:p w14:paraId="528403F4" w14:textId="4FC4F363" w:rsidR="00B24C24" w:rsidRDefault="0086370D" w:rsidP="00BE72E4">
      <w:pPr>
        <w:numPr>
          <w:ilvl w:val="1"/>
          <w:numId w:val="5"/>
        </w:numPr>
        <w:jc w:val="both"/>
        <w:rPr>
          <w:rFonts w:ascii="Arial" w:hAnsi="Arial" w:cs="Arial"/>
        </w:rPr>
      </w:pPr>
      <w:r>
        <w:rPr>
          <w:rFonts w:ascii="Arial" w:hAnsi="Arial" w:cs="Arial"/>
        </w:rPr>
        <w:t>Board and Committee M</w:t>
      </w:r>
      <w:r w:rsidR="00B24C24" w:rsidRPr="00B45C50">
        <w:rPr>
          <w:rFonts w:ascii="Arial" w:hAnsi="Arial" w:cs="Arial"/>
        </w:rPr>
        <w:t xml:space="preserve">embers </w:t>
      </w:r>
      <w:r w:rsidR="00D14533">
        <w:rPr>
          <w:rFonts w:ascii="Arial" w:hAnsi="Arial" w:cs="Arial"/>
        </w:rPr>
        <w:t xml:space="preserve">and involved residents </w:t>
      </w:r>
      <w:r w:rsidR="003D1611">
        <w:rPr>
          <w:rFonts w:ascii="Arial" w:hAnsi="Arial" w:cs="Arial"/>
        </w:rPr>
        <w:t>will</w:t>
      </w:r>
      <w:r w:rsidR="00B24C24" w:rsidRPr="00B45C50">
        <w:rPr>
          <w:rFonts w:ascii="Arial" w:hAnsi="Arial" w:cs="Arial"/>
        </w:rPr>
        <w:t>:</w:t>
      </w:r>
    </w:p>
    <w:p w14:paraId="6020856E" w14:textId="77777777" w:rsidR="00A6007E" w:rsidRPr="00B45C50" w:rsidRDefault="00A6007E" w:rsidP="00A6007E">
      <w:pPr>
        <w:ind w:left="737"/>
        <w:jc w:val="both"/>
        <w:rPr>
          <w:rFonts w:ascii="Arial" w:hAnsi="Arial" w:cs="Arial"/>
        </w:rPr>
      </w:pPr>
    </w:p>
    <w:p w14:paraId="2D9891D1" w14:textId="5952DE88" w:rsidR="00B24C24"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Support the Vision and Values of the Group and promote the interests of Riverside and its tenants</w:t>
      </w:r>
      <w:r w:rsidR="00A72002" w:rsidRPr="00B45C50">
        <w:rPr>
          <w:rFonts w:ascii="Arial" w:hAnsi="Arial" w:cs="Arial"/>
          <w:lang w:eastAsia="en-GB"/>
        </w:rPr>
        <w:t xml:space="preserve">, residents and </w:t>
      </w:r>
      <w:r w:rsidR="00174F6F">
        <w:rPr>
          <w:rFonts w:ascii="Arial" w:hAnsi="Arial" w:cs="Arial"/>
          <w:lang w:eastAsia="en-GB"/>
        </w:rPr>
        <w:t>customers</w:t>
      </w:r>
      <w:r w:rsidR="003D1611">
        <w:rPr>
          <w:rFonts w:ascii="Arial" w:hAnsi="Arial" w:cs="Arial"/>
          <w:lang w:eastAsia="en-GB"/>
        </w:rPr>
        <w:t xml:space="preserve"> in the wider community.</w:t>
      </w:r>
    </w:p>
    <w:p w14:paraId="0AFC977B" w14:textId="77777777" w:rsidR="003D1611" w:rsidRPr="003D1611" w:rsidRDefault="003D1611" w:rsidP="003D1611">
      <w:pPr>
        <w:rPr>
          <w:lang w:eastAsia="en-GB"/>
        </w:rPr>
      </w:pPr>
    </w:p>
    <w:p w14:paraId="511EC129" w14:textId="7EE0371E" w:rsidR="00B24C24"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 xml:space="preserve">Comply with statutory and regulatory requirements, the </w:t>
      </w:r>
      <w:r w:rsidR="00A72002" w:rsidRPr="00B45C50">
        <w:rPr>
          <w:rFonts w:ascii="Arial" w:hAnsi="Arial" w:cs="Arial"/>
          <w:lang w:eastAsia="en-GB"/>
        </w:rPr>
        <w:t xml:space="preserve">relevant </w:t>
      </w:r>
      <w:r w:rsidRPr="00B45C50">
        <w:rPr>
          <w:rFonts w:ascii="Arial" w:hAnsi="Arial" w:cs="Arial"/>
          <w:lang w:eastAsia="en-GB"/>
        </w:rPr>
        <w:t>constitution, the Riverside Governance</w:t>
      </w:r>
      <w:r w:rsidR="00B056B3" w:rsidRPr="00B45C50">
        <w:rPr>
          <w:rFonts w:ascii="Arial" w:hAnsi="Arial" w:cs="Arial"/>
          <w:lang w:eastAsia="en-GB"/>
        </w:rPr>
        <w:t xml:space="preserve"> Framework</w:t>
      </w:r>
      <w:r w:rsidRPr="00B45C50">
        <w:rPr>
          <w:rFonts w:ascii="Arial" w:hAnsi="Arial" w:cs="Arial"/>
          <w:lang w:eastAsia="en-GB"/>
        </w:rPr>
        <w:t xml:space="preserve"> Document, and </w:t>
      </w:r>
      <w:r w:rsidR="00A72002" w:rsidRPr="00B45C50">
        <w:rPr>
          <w:rFonts w:ascii="Arial" w:hAnsi="Arial" w:cs="Arial"/>
          <w:lang w:eastAsia="en-GB"/>
        </w:rPr>
        <w:t xml:space="preserve">relevant </w:t>
      </w:r>
      <w:r w:rsidR="003D1611">
        <w:rPr>
          <w:rFonts w:ascii="Arial" w:hAnsi="Arial" w:cs="Arial"/>
          <w:lang w:eastAsia="en-GB"/>
        </w:rPr>
        <w:t>policies and procedures.</w:t>
      </w:r>
    </w:p>
    <w:p w14:paraId="579EB706" w14:textId="77777777" w:rsidR="003D1611" w:rsidRPr="003D1611" w:rsidRDefault="003D1611" w:rsidP="003D1611">
      <w:pPr>
        <w:rPr>
          <w:lang w:eastAsia="en-GB"/>
        </w:rPr>
      </w:pPr>
    </w:p>
    <w:p w14:paraId="23E5319D" w14:textId="344EBFF9" w:rsidR="00B24C24"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 xml:space="preserve">Behave with the highest standards of conduct, integrity and probity as befitting </w:t>
      </w:r>
      <w:r w:rsidR="00D14533">
        <w:rPr>
          <w:rFonts w:ascii="Arial" w:hAnsi="Arial" w:cs="Arial"/>
          <w:lang w:eastAsia="en-GB"/>
        </w:rPr>
        <w:t>their role with</w:t>
      </w:r>
      <w:r w:rsidR="00B23745">
        <w:rPr>
          <w:rFonts w:ascii="Arial" w:hAnsi="Arial" w:cs="Arial"/>
          <w:lang w:eastAsia="en-GB"/>
        </w:rPr>
        <w:t>in</w:t>
      </w:r>
      <w:r w:rsidR="00D14533">
        <w:rPr>
          <w:rFonts w:ascii="Arial" w:hAnsi="Arial" w:cs="Arial"/>
          <w:lang w:eastAsia="en-GB"/>
        </w:rPr>
        <w:t xml:space="preserve"> the Group</w:t>
      </w:r>
      <w:r w:rsidR="003D1611">
        <w:rPr>
          <w:rFonts w:ascii="Arial" w:hAnsi="Arial" w:cs="Arial"/>
          <w:lang w:eastAsia="en-GB"/>
        </w:rPr>
        <w:t xml:space="preserve"> at all times.</w:t>
      </w:r>
    </w:p>
    <w:p w14:paraId="3AE312A3" w14:textId="77777777" w:rsidR="003D1611" w:rsidRPr="003D1611" w:rsidRDefault="003D1611" w:rsidP="003D1611">
      <w:pPr>
        <w:rPr>
          <w:lang w:eastAsia="en-GB"/>
        </w:rPr>
      </w:pPr>
    </w:p>
    <w:p w14:paraId="2AAD2735" w14:textId="759CD2A4" w:rsidR="00B24C24"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Work co-operatively in the best interests of the organisation</w:t>
      </w:r>
      <w:r w:rsidR="00B23745">
        <w:rPr>
          <w:rFonts w:ascii="Arial" w:hAnsi="Arial" w:cs="Arial"/>
          <w:lang w:eastAsia="en-GB"/>
        </w:rPr>
        <w:t xml:space="preserve"> and not seek to obtain personal benefit from their role</w:t>
      </w:r>
      <w:r w:rsidR="003D1611">
        <w:rPr>
          <w:rFonts w:ascii="Arial" w:hAnsi="Arial" w:cs="Arial"/>
          <w:lang w:eastAsia="en-GB"/>
        </w:rPr>
        <w:t>.</w:t>
      </w:r>
    </w:p>
    <w:p w14:paraId="20C9B7CC" w14:textId="77777777" w:rsidR="003D1611" w:rsidRPr="003D1611" w:rsidRDefault="003D1611" w:rsidP="003D1611">
      <w:pPr>
        <w:rPr>
          <w:lang w:eastAsia="en-GB"/>
        </w:rPr>
      </w:pPr>
    </w:p>
    <w:p w14:paraId="4FC5E78E" w14:textId="694D9F01" w:rsidR="00B24C24"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Promote equality and diversity</w:t>
      </w:r>
      <w:r w:rsidR="005D38FF">
        <w:rPr>
          <w:rFonts w:ascii="Arial" w:hAnsi="Arial" w:cs="Arial"/>
          <w:lang w:eastAsia="en-GB"/>
        </w:rPr>
        <w:t xml:space="preserve"> and comply with the Group’s Equality and Diversity Policy</w:t>
      </w:r>
      <w:r w:rsidR="00361A51">
        <w:rPr>
          <w:rFonts w:ascii="Arial" w:hAnsi="Arial" w:cs="Arial"/>
          <w:lang w:eastAsia="en-GB"/>
        </w:rPr>
        <w:t>.</w:t>
      </w:r>
    </w:p>
    <w:p w14:paraId="3F73BD50" w14:textId="77777777" w:rsidR="00361A51" w:rsidRPr="00361A51" w:rsidRDefault="00361A51" w:rsidP="00361A51">
      <w:pPr>
        <w:rPr>
          <w:lang w:eastAsia="en-GB"/>
        </w:rPr>
      </w:pPr>
    </w:p>
    <w:p w14:paraId="0B62C7F2" w14:textId="6D13E7DD" w:rsidR="00B23745" w:rsidRDefault="00B23745" w:rsidP="003D1611">
      <w:pPr>
        <w:pStyle w:val="Heading9"/>
        <w:numPr>
          <w:ilvl w:val="0"/>
          <w:numId w:val="34"/>
        </w:numPr>
        <w:tabs>
          <w:tab w:val="clear" w:pos="737"/>
          <w:tab w:val="num" w:pos="1457"/>
        </w:tabs>
        <w:ind w:left="1457"/>
        <w:rPr>
          <w:rFonts w:ascii="Arial" w:hAnsi="Arial" w:cs="Arial"/>
          <w:lang w:eastAsia="en-GB"/>
        </w:rPr>
      </w:pPr>
      <w:r>
        <w:rPr>
          <w:rFonts w:ascii="Arial" w:hAnsi="Arial" w:cs="Arial"/>
          <w:lang w:eastAsia="en-GB"/>
        </w:rPr>
        <w:t xml:space="preserve">Act in accordance with </w:t>
      </w:r>
      <w:r w:rsidR="004C2B06">
        <w:rPr>
          <w:rFonts w:ascii="Arial" w:hAnsi="Arial" w:cs="Arial"/>
          <w:lang w:eastAsia="en-GB"/>
        </w:rPr>
        <w:t xml:space="preserve">their authority, including under </w:t>
      </w:r>
      <w:r>
        <w:rPr>
          <w:rFonts w:ascii="Arial" w:hAnsi="Arial" w:cs="Arial"/>
          <w:lang w:eastAsia="en-GB"/>
        </w:rPr>
        <w:t xml:space="preserve">the association’s constitution and/or </w:t>
      </w:r>
      <w:r w:rsidR="004C2B06">
        <w:rPr>
          <w:rFonts w:ascii="Arial" w:hAnsi="Arial" w:cs="Arial"/>
          <w:lang w:eastAsia="en-GB"/>
        </w:rPr>
        <w:t>the committee or involved resi</w:t>
      </w:r>
      <w:r w:rsidR="00361A51">
        <w:rPr>
          <w:rFonts w:ascii="Arial" w:hAnsi="Arial" w:cs="Arial"/>
          <w:lang w:eastAsia="en-GB"/>
        </w:rPr>
        <w:t>dent group’s terms of reference.</w:t>
      </w:r>
    </w:p>
    <w:p w14:paraId="7BDD1FA5" w14:textId="77777777" w:rsidR="00361A51" w:rsidRPr="00361A51" w:rsidRDefault="00361A51" w:rsidP="00361A51">
      <w:pPr>
        <w:rPr>
          <w:lang w:eastAsia="en-GB"/>
        </w:rPr>
      </w:pPr>
    </w:p>
    <w:p w14:paraId="7FB344A3" w14:textId="7DEB06EB" w:rsidR="004D09CA" w:rsidRDefault="004D09CA" w:rsidP="003D1611">
      <w:pPr>
        <w:pStyle w:val="Heading9"/>
        <w:numPr>
          <w:ilvl w:val="0"/>
          <w:numId w:val="34"/>
        </w:numPr>
        <w:tabs>
          <w:tab w:val="clear" w:pos="737"/>
          <w:tab w:val="num" w:pos="1457"/>
        </w:tabs>
        <w:ind w:left="1457"/>
        <w:rPr>
          <w:rFonts w:ascii="Arial" w:hAnsi="Arial" w:cs="Arial"/>
          <w:lang w:eastAsia="en-GB"/>
        </w:rPr>
      </w:pPr>
      <w:r>
        <w:rPr>
          <w:rFonts w:ascii="Arial" w:hAnsi="Arial" w:cs="Arial"/>
          <w:lang w:eastAsia="en-GB"/>
        </w:rPr>
        <w:t>Effectively take part i</w:t>
      </w:r>
      <w:r w:rsidR="00361A51">
        <w:rPr>
          <w:rFonts w:ascii="Arial" w:hAnsi="Arial" w:cs="Arial"/>
          <w:lang w:eastAsia="en-GB"/>
        </w:rPr>
        <w:t>n the Group’s appraisal process.</w:t>
      </w:r>
    </w:p>
    <w:p w14:paraId="3C756580" w14:textId="77777777" w:rsidR="00361A51" w:rsidRPr="00361A51" w:rsidRDefault="00361A51" w:rsidP="00361A51">
      <w:pPr>
        <w:rPr>
          <w:lang w:eastAsia="en-GB"/>
        </w:rPr>
      </w:pPr>
    </w:p>
    <w:p w14:paraId="7651217A" w14:textId="313C9333" w:rsidR="00B24C24"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 xml:space="preserve">Attend all meetings of the </w:t>
      </w:r>
      <w:r w:rsidR="00A72002" w:rsidRPr="00B45C50">
        <w:rPr>
          <w:rFonts w:ascii="Arial" w:hAnsi="Arial" w:cs="Arial"/>
          <w:lang w:eastAsia="en-GB"/>
        </w:rPr>
        <w:t>b</w:t>
      </w:r>
      <w:r w:rsidRPr="00B45C50">
        <w:rPr>
          <w:rFonts w:ascii="Arial" w:hAnsi="Arial" w:cs="Arial"/>
          <w:lang w:eastAsia="en-GB"/>
        </w:rPr>
        <w:t>oard and/or its committees</w:t>
      </w:r>
      <w:r w:rsidR="00EF0621">
        <w:rPr>
          <w:rFonts w:ascii="Arial" w:hAnsi="Arial" w:cs="Arial"/>
          <w:lang w:eastAsia="en-GB"/>
        </w:rPr>
        <w:t xml:space="preserve"> and/or relevant scrutiny </w:t>
      </w:r>
      <w:r w:rsidR="000A4D5A">
        <w:rPr>
          <w:rFonts w:ascii="Arial" w:hAnsi="Arial" w:cs="Arial"/>
          <w:lang w:eastAsia="en-GB"/>
        </w:rPr>
        <w:t>groups</w:t>
      </w:r>
      <w:r w:rsidRPr="00B45C50">
        <w:rPr>
          <w:rFonts w:ascii="Arial" w:hAnsi="Arial" w:cs="Arial"/>
          <w:lang w:eastAsia="en-GB"/>
        </w:rPr>
        <w:t>, arriving on time and leaving a</w:t>
      </w:r>
      <w:r w:rsidR="00361A51">
        <w:rPr>
          <w:rFonts w:ascii="Arial" w:hAnsi="Arial" w:cs="Arial"/>
          <w:lang w:eastAsia="en-GB"/>
        </w:rPr>
        <w:t>t the end wherever possible.</w:t>
      </w:r>
    </w:p>
    <w:p w14:paraId="336B2A25" w14:textId="77777777" w:rsidR="00361A51" w:rsidRPr="00361A51" w:rsidRDefault="00361A51" w:rsidP="00361A51">
      <w:pPr>
        <w:rPr>
          <w:lang w:eastAsia="en-GB"/>
        </w:rPr>
      </w:pPr>
    </w:p>
    <w:p w14:paraId="217E3EEE" w14:textId="77777777" w:rsidR="00B24C24" w:rsidRPr="00B45C50" w:rsidRDefault="00B24C24" w:rsidP="003D161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lastRenderedPageBreak/>
        <w:t>Take or seek opportunities to enhance their effectiveness through participation in induction courses, training and development programmes and by increasing their knowledge of Riverside and issues affecting the sector.</w:t>
      </w:r>
    </w:p>
    <w:p w14:paraId="034102D0" w14:textId="77777777" w:rsidR="00B24C24" w:rsidRPr="00B45C50" w:rsidRDefault="00B24C24" w:rsidP="00BE72E4">
      <w:pPr>
        <w:jc w:val="both"/>
        <w:rPr>
          <w:rFonts w:ascii="Arial" w:hAnsi="Arial" w:cs="Arial"/>
        </w:rPr>
      </w:pPr>
    </w:p>
    <w:p w14:paraId="70158A93" w14:textId="35431AB1" w:rsidR="00B24C24" w:rsidRDefault="006D2D36" w:rsidP="00AC436F">
      <w:pPr>
        <w:numPr>
          <w:ilvl w:val="1"/>
          <w:numId w:val="5"/>
        </w:numPr>
        <w:jc w:val="both"/>
        <w:rPr>
          <w:rFonts w:ascii="Arial" w:hAnsi="Arial" w:cs="Arial"/>
          <w:b/>
        </w:rPr>
      </w:pPr>
      <w:r w:rsidRPr="00B45C50">
        <w:rPr>
          <w:rFonts w:ascii="Arial" w:hAnsi="Arial" w:cs="Arial"/>
          <w:b/>
        </w:rPr>
        <w:t>COMMUNICATIONS WITHIN THE BOARD</w:t>
      </w:r>
      <w:r w:rsidR="000A4D5A">
        <w:rPr>
          <w:rFonts w:ascii="Arial" w:hAnsi="Arial" w:cs="Arial"/>
          <w:b/>
        </w:rPr>
        <w:t>, COMMITTEES AND INVOLVED RESIDENT GROUPS</w:t>
      </w:r>
    </w:p>
    <w:p w14:paraId="5AABC1A0" w14:textId="77777777" w:rsidR="00A6007E" w:rsidRPr="00B45C50" w:rsidRDefault="00A6007E" w:rsidP="00A6007E">
      <w:pPr>
        <w:keepNext/>
        <w:ind w:left="737"/>
        <w:jc w:val="both"/>
        <w:rPr>
          <w:rFonts w:ascii="Arial" w:hAnsi="Arial" w:cs="Arial"/>
          <w:b/>
        </w:rPr>
      </w:pPr>
    </w:p>
    <w:p w14:paraId="05721F45" w14:textId="711D1855" w:rsidR="00B24C24" w:rsidRDefault="0086370D" w:rsidP="00BE72E4">
      <w:pPr>
        <w:numPr>
          <w:ilvl w:val="1"/>
          <w:numId w:val="5"/>
        </w:numPr>
        <w:jc w:val="both"/>
        <w:rPr>
          <w:rFonts w:ascii="Arial" w:hAnsi="Arial" w:cs="Arial"/>
        </w:rPr>
      </w:pPr>
      <w:r>
        <w:rPr>
          <w:rFonts w:ascii="Arial" w:hAnsi="Arial" w:cs="Arial"/>
        </w:rPr>
        <w:t>Board and Committee M</w:t>
      </w:r>
      <w:r w:rsidR="00B24C24" w:rsidRPr="00B45C50">
        <w:rPr>
          <w:rFonts w:ascii="Arial" w:hAnsi="Arial" w:cs="Arial"/>
        </w:rPr>
        <w:t>embers</w:t>
      </w:r>
      <w:r w:rsidR="000A4D5A">
        <w:rPr>
          <w:rFonts w:ascii="Arial" w:hAnsi="Arial" w:cs="Arial"/>
        </w:rPr>
        <w:t xml:space="preserve"> and involved residents</w:t>
      </w:r>
      <w:r w:rsidR="00B24C24" w:rsidRPr="00B45C50">
        <w:rPr>
          <w:rFonts w:ascii="Arial" w:hAnsi="Arial" w:cs="Arial"/>
        </w:rPr>
        <w:t xml:space="preserve"> will at all times:</w:t>
      </w:r>
    </w:p>
    <w:p w14:paraId="0A2FF550" w14:textId="77777777" w:rsidR="00A6007E" w:rsidRPr="00B45C50" w:rsidRDefault="00A6007E" w:rsidP="00A6007E">
      <w:pPr>
        <w:ind w:left="737"/>
        <w:jc w:val="both"/>
        <w:rPr>
          <w:rFonts w:ascii="Arial" w:hAnsi="Arial" w:cs="Arial"/>
        </w:rPr>
      </w:pPr>
    </w:p>
    <w:p w14:paraId="062659D6" w14:textId="34A50516" w:rsidR="00B24C24" w:rsidRPr="00B45C50"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 xml:space="preserve">Ensure that all members have the opportunity to make a contribution and have their opinions </w:t>
      </w:r>
      <w:r w:rsidR="00361A51">
        <w:rPr>
          <w:rFonts w:ascii="Arial" w:hAnsi="Arial" w:cs="Arial"/>
          <w:lang w:eastAsia="en-GB"/>
        </w:rPr>
        <w:t>treated with respect.</w:t>
      </w:r>
    </w:p>
    <w:p w14:paraId="085109F6" w14:textId="398269CB" w:rsidR="00B24C24" w:rsidRPr="00B45C50"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 xml:space="preserve">Be polite and courteous to each other and conduct business in a controlled manner.  However difficult or heartfelt the context, aggressive or inappropriate language or behaviour, whether at </w:t>
      </w:r>
      <w:r w:rsidR="00A72002" w:rsidRPr="00B45C50">
        <w:rPr>
          <w:rFonts w:ascii="Arial" w:hAnsi="Arial" w:cs="Arial"/>
          <w:lang w:eastAsia="en-GB"/>
        </w:rPr>
        <w:t>b</w:t>
      </w:r>
      <w:r w:rsidRPr="00B45C50">
        <w:rPr>
          <w:rFonts w:ascii="Arial" w:hAnsi="Arial" w:cs="Arial"/>
          <w:lang w:eastAsia="en-GB"/>
        </w:rPr>
        <w:t xml:space="preserve">oard meetings or </w:t>
      </w:r>
      <w:r w:rsidR="000C7390">
        <w:rPr>
          <w:rFonts w:ascii="Arial" w:hAnsi="Arial" w:cs="Arial"/>
          <w:lang w:eastAsia="en-GB"/>
        </w:rPr>
        <w:t>in any other circumstance</w:t>
      </w:r>
      <w:r w:rsidRPr="00B45C50">
        <w:rPr>
          <w:rFonts w:ascii="Arial" w:hAnsi="Arial" w:cs="Arial"/>
          <w:lang w:eastAsia="en-GB"/>
        </w:rPr>
        <w:t xml:space="preserve"> connected w</w:t>
      </w:r>
      <w:r w:rsidR="00361A51">
        <w:rPr>
          <w:rFonts w:ascii="Arial" w:hAnsi="Arial" w:cs="Arial"/>
          <w:lang w:eastAsia="en-GB"/>
        </w:rPr>
        <w:t>ith Riverside is not acceptable.</w:t>
      </w:r>
    </w:p>
    <w:p w14:paraId="27F7E415" w14:textId="2D5BBEA5" w:rsidR="00B24C24"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Focus on the issues of running the organisation in a co</w:t>
      </w:r>
      <w:r w:rsidR="00361A51">
        <w:rPr>
          <w:rFonts w:ascii="Arial" w:hAnsi="Arial" w:cs="Arial"/>
          <w:lang w:eastAsia="en-GB"/>
        </w:rPr>
        <w:t>nscientious and positive manner.</w:t>
      </w:r>
    </w:p>
    <w:p w14:paraId="3EB248F8" w14:textId="3EEE3296" w:rsidR="00361A51" w:rsidRPr="00361A51" w:rsidRDefault="00361A51" w:rsidP="00361A51">
      <w:pPr>
        <w:pStyle w:val="Heading9"/>
        <w:numPr>
          <w:ilvl w:val="0"/>
          <w:numId w:val="34"/>
        </w:numPr>
        <w:tabs>
          <w:tab w:val="clear" w:pos="737"/>
          <w:tab w:val="num" w:pos="1457"/>
        </w:tabs>
        <w:ind w:left="1457"/>
        <w:rPr>
          <w:rFonts w:ascii="Arial" w:hAnsi="Arial" w:cs="Arial"/>
          <w:lang w:eastAsia="en-GB"/>
        </w:rPr>
      </w:pPr>
      <w:r w:rsidRPr="00361A51">
        <w:rPr>
          <w:rFonts w:ascii="Arial" w:hAnsi="Arial" w:cs="Arial"/>
          <w:lang w:eastAsia="en-GB"/>
        </w:rPr>
        <w:t xml:space="preserve">Apply their skills, knowledge and experience to actively and meaningfully contribute to </w:t>
      </w:r>
      <w:r>
        <w:rPr>
          <w:rFonts w:ascii="Arial" w:hAnsi="Arial" w:cs="Arial"/>
          <w:lang w:eastAsia="en-GB"/>
        </w:rPr>
        <w:t>the work of the relevant board and/or committee.</w:t>
      </w:r>
    </w:p>
    <w:p w14:paraId="6BF5B891" w14:textId="268118DD" w:rsidR="00B24C24" w:rsidRPr="00B45C50"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 xml:space="preserve">Make decisions for the benefit of the organisation as a “team”, supporting each other and </w:t>
      </w:r>
      <w:r w:rsidR="00361A51">
        <w:rPr>
          <w:rFonts w:ascii="Arial" w:hAnsi="Arial" w:cs="Arial"/>
          <w:lang w:eastAsia="en-GB"/>
        </w:rPr>
        <w:t>accepting shared responsibility.</w:t>
      </w:r>
    </w:p>
    <w:p w14:paraId="4CB682B1" w14:textId="3D7526A5" w:rsidR="00B24C24" w:rsidRPr="00B45C50"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Understand that there will be times when not everyone agrees with the decisions made and therefore sh</w:t>
      </w:r>
      <w:r w:rsidR="00361A51">
        <w:rPr>
          <w:rFonts w:ascii="Arial" w:hAnsi="Arial" w:cs="Arial"/>
          <w:lang w:eastAsia="en-GB"/>
        </w:rPr>
        <w:t>ould not take things personally.</w:t>
      </w:r>
    </w:p>
    <w:p w14:paraId="10C0AF6C" w14:textId="13AF1481" w:rsidR="00B24C24" w:rsidRPr="00B45C50"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Respect the role of the Chair and the usual protocol of dir</w:t>
      </w:r>
      <w:r w:rsidR="00361A51">
        <w:rPr>
          <w:rFonts w:ascii="Arial" w:hAnsi="Arial" w:cs="Arial"/>
          <w:lang w:eastAsia="en-GB"/>
        </w:rPr>
        <w:t>ecting comments through him/her.</w:t>
      </w:r>
    </w:p>
    <w:p w14:paraId="4B168405" w14:textId="77777777" w:rsidR="00B24C24" w:rsidRPr="00B45C50" w:rsidRDefault="00B24C24" w:rsidP="00361A51">
      <w:pPr>
        <w:pStyle w:val="Heading9"/>
        <w:numPr>
          <w:ilvl w:val="0"/>
          <w:numId w:val="34"/>
        </w:numPr>
        <w:tabs>
          <w:tab w:val="clear" w:pos="737"/>
          <w:tab w:val="num" w:pos="1457"/>
        </w:tabs>
        <w:ind w:left="1457"/>
        <w:rPr>
          <w:rFonts w:ascii="Arial" w:hAnsi="Arial" w:cs="Arial"/>
          <w:lang w:eastAsia="en-GB"/>
        </w:rPr>
      </w:pPr>
      <w:r w:rsidRPr="00B45C50">
        <w:rPr>
          <w:rFonts w:ascii="Arial" w:hAnsi="Arial" w:cs="Arial"/>
          <w:lang w:eastAsia="en-GB"/>
        </w:rPr>
        <w:t>Encourage each other to enjoy participation without the fear of making a mistake.</w:t>
      </w:r>
    </w:p>
    <w:p w14:paraId="39D3A017" w14:textId="77777777" w:rsidR="00B24C24" w:rsidRPr="00B45C50" w:rsidRDefault="00B24C24" w:rsidP="00BE72E4">
      <w:pPr>
        <w:jc w:val="both"/>
        <w:rPr>
          <w:rFonts w:ascii="Arial" w:hAnsi="Arial" w:cs="Arial"/>
        </w:rPr>
      </w:pPr>
    </w:p>
    <w:p w14:paraId="06B157E5" w14:textId="77777777" w:rsidR="00B24C24" w:rsidRPr="009523AA" w:rsidRDefault="006D2D36" w:rsidP="00AC436F">
      <w:pPr>
        <w:numPr>
          <w:ilvl w:val="1"/>
          <w:numId w:val="5"/>
        </w:numPr>
        <w:jc w:val="both"/>
        <w:rPr>
          <w:rFonts w:ascii="Arial" w:hAnsi="Arial" w:cs="Arial"/>
          <w:b/>
        </w:rPr>
      </w:pPr>
      <w:r w:rsidRPr="009523AA">
        <w:rPr>
          <w:rFonts w:ascii="Arial" w:hAnsi="Arial" w:cs="Arial"/>
          <w:b/>
        </w:rPr>
        <w:t>COMMUNICATION WITH EXECUTIVE STAFF</w:t>
      </w:r>
    </w:p>
    <w:p w14:paraId="6CE2BDE6" w14:textId="77777777" w:rsidR="00A6007E" w:rsidRPr="00A6007E" w:rsidRDefault="00A6007E" w:rsidP="00A6007E"/>
    <w:p w14:paraId="5C858EE2" w14:textId="19067DDC" w:rsidR="00B24C24" w:rsidRPr="00B45C50" w:rsidRDefault="00B24C24" w:rsidP="00BE72E4">
      <w:pPr>
        <w:keepNext/>
        <w:numPr>
          <w:ilvl w:val="1"/>
          <w:numId w:val="5"/>
        </w:numPr>
        <w:jc w:val="both"/>
        <w:rPr>
          <w:rFonts w:ascii="Arial" w:hAnsi="Arial" w:cs="Arial"/>
          <w:bCs/>
        </w:rPr>
      </w:pPr>
      <w:r w:rsidRPr="00B45C50">
        <w:rPr>
          <w:rFonts w:ascii="Arial" w:hAnsi="Arial" w:cs="Arial"/>
          <w:bCs/>
        </w:rPr>
        <w:t xml:space="preserve">Neither </w:t>
      </w:r>
      <w:r w:rsidR="0086370D">
        <w:rPr>
          <w:rFonts w:ascii="Arial" w:hAnsi="Arial" w:cs="Arial"/>
          <w:bCs/>
        </w:rPr>
        <w:t>Board nor Committee M</w:t>
      </w:r>
      <w:r w:rsidRPr="00B45C50">
        <w:rPr>
          <w:rFonts w:ascii="Arial" w:hAnsi="Arial" w:cs="Arial"/>
          <w:bCs/>
        </w:rPr>
        <w:t>embers, nor</w:t>
      </w:r>
      <w:r w:rsidR="000A4D5A">
        <w:rPr>
          <w:rFonts w:ascii="Arial" w:hAnsi="Arial" w:cs="Arial"/>
          <w:bCs/>
        </w:rPr>
        <w:t xml:space="preserve"> involved residents nor</w:t>
      </w:r>
      <w:r w:rsidRPr="00B45C50">
        <w:rPr>
          <w:rFonts w:ascii="Arial" w:hAnsi="Arial" w:cs="Arial"/>
          <w:bCs/>
        </w:rPr>
        <w:t xml:space="preserve"> employees should use informal channels to exert</w:t>
      </w:r>
      <w:r w:rsidR="009D0421">
        <w:rPr>
          <w:rFonts w:ascii="Arial" w:hAnsi="Arial" w:cs="Arial"/>
          <w:bCs/>
        </w:rPr>
        <w:t xml:space="preserve"> improper</w:t>
      </w:r>
      <w:r w:rsidRPr="00B45C50">
        <w:rPr>
          <w:rFonts w:ascii="Arial" w:hAnsi="Arial" w:cs="Arial"/>
          <w:bCs/>
        </w:rPr>
        <w:t xml:space="preserve"> influence on matters of </w:t>
      </w:r>
      <w:r w:rsidR="0086370D">
        <w:rPr>
          <w:rFonts w:ascii="Arial" w:hAnsi="Arial" w:cs="Arial"/>
          <w:bCs/>
        </w:rPr>
        <w:t>B</w:t>
      </w:r>
      <w:r w:rsidRPr="00B45C50">
        <w:rPr>
          <w:rFonts w:ascii="Arial" w:hAnsi="Arial" w:cs="Arial"/>
          <w:bCs/>
        </w:rPr>
        <w:t>oard business</w:t>
      </w:r>
      <w:r w:rsidR="000A4D5A">
        <w:rPr>
          <w:rFonts w:ascii="Arial" w:hAnsi="Arial" w:cs="Arial"/>
          <w:bCs/>
        </w:rPr>
        <w:t xml:space="preserve"> or activities of the Group</w:t>
      </w:r>
      <w:r w:rsidRPr="00B45C50">
        <w:rPr>
          <w:rFonts w:ascii="Arial" w:hAnsi="Arial" w:cs="Arial"/>
          <w:bCs/>
        </w:rPr>
        <w:t>.</w:t>
      </w:r>
    </w:p>
    <w:p w14:paraId="44AD1333" w14:textId="77777777" w:rsidR="00361A51" w:rsidRPr="00B45C50" w:rsidRDefault="00361A51" w:rsidP="00BE72E4">
      <w:pPr>
        <w:jc w:val="both"/>
        <w:rPr>
          <w:rFonts w:ascii="Arial" w:hAnsi="Arial" w:cs="Arial"/>
          <w:bCs/>
        </w:rPr>
      </w:pPr>
    </w:p>
    <w:p w14:paraId="1B9881A1" w14:textId="77777777" w:rsidR="00B24C24" w:rsidRDefault="006D2D36" w:rsidP="00BE72E4">
      <w:pPr>
        <w:keepNext/>
        <w:numPr>
          <w:ilvl w:val="0"/>
          <w:numId w:val="5"/>
        </w:numPr>
        <w:jc w:val="both"/>
        <w:rPr>
          <w:rFonts w:ascii="Arial" w:hAnsi="Arial" w:cs="Arial"/>
          <w:b/>
        </w:rPr>
      </w:pPr>
      <w:r w:rsidRPr="00B45C50">
        <w:rPr>
          <w:rFonts w:ascii="Arial" w:hAnsi="Arial" w:cs="Arial"/>
          <w:b/>
        </w:rPr>
        <w:t xml:space="preserve">CONFIDENTIALITY  </w:t>
      </w:r>
    </w:p>
    <w:p w14:paraId="519C1777" w14:textId="77777777" w:rsidR="00A6007E" w:rsidRPr="00B45C50" w:rsidRDefault="00A6007E" w:rsidP="00A6007E">
      <w:pPr>
        <w:keepNext/>
        <w:ind w:left="737"/>
        <w:jc w:val="both"/>
        <w:rPr>
          <w:rFonts w:ascii="Arial" w:hAnsi="Arial" w:cs="Arial"/>
          <w:b/>
        </w:rPr>
      </w:pPr>
    </w:p>
    <w:p w14:paraId="44B1C485" w14:textId="4557C0A7" w:rsidR="00B24C24" w:rsidRDefault="0086370D" w:rsidP="00BE72E4">
      <w:pPr>
        <w:numPr>
          <w:ilvl w:val="1"/>
          <w:numId w:val="5"/>
        </w:numPr>
        <w:jc w:val="both"/>
        <w:rPr>
          <w:rFonts w:ascii="Arial" w:hAnsi="Arial" w:cs="Arial"/>
        </w:rPr>
      </w:pPr>
      <w:r>
        <w:rPr>
          <w:rFonts w:ascii="Arial" w:hAnsi="Arial" w:cs="Arial"/>
        </w:rPr>
        <w:t>Board and Committee M</w:t>
      </w:r>
      <w:r w:rsidR="00B24C24" w:rsidRPr="00B45C50">
        <w:rPr>
          <w:rFonts w:ascii="Arial" w:hAnsi="Arial" w:cs="Arial"/>
        </w:rPr>
        <w:t xml:space="preserve">embers </w:t>
      </w:r>
      <w:r w:rsidR="000A4D5A">
        <w:rPr>
          <w:rFonts w:ascii="Arial" w:hAnsi="Arial" w:cs="Arial"/>
        </w:rPr>
        <w:t xml:space="preserve">and involved residents </w:t>
      </w:r>
      <w:r w:rsidR="00B24C24" w:rsidRPr="00B45C50">
        <w:rPr>
          <w:rFonts w:ascii="Arial" w:hAnsi="Arial" w:cs="Arial"/>
        </w:rPr>
        <w:t xml:space="preserve">must respect the confidentiality of those items of business which the </w:t>
      </w:r>
      <w:r w:rsidR="00A72002" w:rsidRPr="00B45C50">
        <w:rPr>
          <w:rFonts w:ascii="Arial" w:hAnsi="Arial" w:cs="Arial"/>
        </w:rPr>
        <w:t>b</w:t>
      </w:r>
      <w:r w:rsidR="00B24C24" w:rsidRPr="00B45C50">
        <w:rPr>
          <w:rFonts w:ascii="Arial" w:hAnsi="Arial" w:cs="Arial"/>
        </w:rPr>
        <w:t>oard decides from time to time should remain confidential, and the contents of reports and documents specifically marked “confidential”.</w:t>
      </w:r>
    </w:p>
    <w:p w14:paraId="6C3D1442" w14:textId="77777777" w:rsidR="00A6007E" w:rsidRPr="00B45C50" w:rsidRDefault="00A6007E" w:rsidP="00A6007E">
      <w:pPr>
        <w:ind w:left="737"/>
        <w:jc w:val="both"/>
        <w:rPr>
          <w:rFonts w:ascii="Arial" w:hAnsi="Arial" w:cs="Arial"/>
        </w:rPr>
      </w:pPr>
    </w:p>
    <w:p w14:paraId="72CD03A5" w14:textId="65674255" w:rsidR="00B24C24" w:rsidRPr="00A6007E" w:rsidRDefault="00B24C24" w:rsidP="00BE72E4">
      <w:pPr>
        <w:numPr>
          <w:ilvl w:val="1"/>
          <w:numId w:val="5"/>
        </w:numPr>
        <w:jc w:val="both"/>
        <w:rPr>
          <w:rFonts w:ascii="Arial" w:hAnsi="Arial" w:cs="Arial"/>
        </w:rPr>
      </w:pPr>
      <w:r w:rsidRPr="00B45C50">
        <w:rPr>
          <w:rFonts w:ascii="Arial" w:hAnsi="Arial" w:cs="Arial"/>
          <w:color w:val="000000"/>
        </w:rPr>
        <w:t xml:space="preserve">It may be necessary to communicate with other </w:t>
      </w:r>
      <w:r w:rsidR="0086370D">
        <w:rPr>
          <w:rFonts w:ascii="Arial" w:hAnsi="Arial" w:cs="Arial"/>
          <w:color w:val="000000"/>
        </w:rPr>
        <w:t>B</w:t>
      </w:r>
      <w:r w:rsidRPr="00B45C50">
        <w:rPr>
          <w:rFonts w:ascii="Arial" w:hAnsi="Arial" w:cs="Arial"/>
          <w:color w:val="000000"/>
        </w:rPr>
        <w:t xml:space="preserve">oard </w:t>
      </w:r>
      <w:r w:rsidR="0086370D">
        <w:rPr>
          <w:rFonts w:ascii="Arial" w:hAnsi="Arial" w:cs="Arial"/>
        </w:rPr>
        <w:t>or C</w:t>
      </w:r>
      <w:r w:rsidRPr="00B45C50">
        <w:rPr>
          <w:rFonts w:ascii="Arial" w:hAnsi="Arial" w:cs="Arial"/>
        </w:rPr>
        <w:t xml:space="preserve">ommittee </w:t>
      </w:r>
      <w:r w:rsidR="0086370D">
        <w:rPr>
          <w:rFonts w:ascii="Arial" w:hAnsi="Arial" w:cs="Arial"/>
          <w:color w:val="000000"/>
        </w:rPr>
        <w:t>M</w:t>
      </w:r>
      <w:r w:rsidRPr="00B45C50">
        <w:rPr>
          <w:rFonts w:ascii="Arial" w:hAnsi="Arial" w:cs="Arial"/>
          <w:color w:val="000000"/>
        </w:rPr>
        <w:t xml:space="preserve">embers and/or </w:t>
      </w:r>
      <w:r w:rsidR="000A4D5A">
        <w:rPr>
          <w:rFonts w:ascii="Arial" w:hAnsi="Arial" w:cs="Arial"/>
          <w:color w:val="000000"/>
        </w:rPr>
        <w:t xml:space="preserve">involved residents and/or </w:t>
      </w:r>
      <w:r w:rsidRPr="00B45C50">
        <w:rPr>
          <w:rFonts w:ascii="Arial" w:hAnsi="Arial" w:cs="Arial"/>
          <w:color w:val="000000"/>
        </w:rPr>
        <w:t>em</w:t>
      </w:r>
      <w:r w:rsidR="00352D5E" w:rsidRPr="00B45C50">
        <w:rPr>
          <w:rFonts w:ascii="Arial" w:hAnsi="Arial" w:cs="Arial"/>
          <w:color w:val="000000"/>
        </w:rPr>
        <w:t>ployees about members of staff,</w:t>
      </w:r>
      <w:r w:rsidRPr="00B45C50">
        <w:rPr>
          <w:rFonts w:ascii="Arial" w:hAnsi="Arial" w:cs="Arial"/>
          <w:color w:val="000000"/>
        </w:rPr>
        <w:t xml:space="preserve"> tenants</w:t>
      </w:r>
      <w:r w:rsidR="00352D5E" w:rsidRPr="00B45C50">
        <w:rPr>
          <w:rFonts w:ascii="Arial" w:hAnsi="Arial" w:cs="Arial"/>
          <w:color w:val="000000"/>
        </w:rPr>
        <w:t xml:space="preserve"> or </w:t>
      </w:r>
      <w:r w:rsidR="00174F6F">
        <w:rPr>
          <w:rFonts w:ascii="Arial" w:hAnsi="Arial" w:cs="Arial"/>
          <w:color w:val="000000"/>
        </w:rPr>
        <w:t>customers</w:t>
      </w:r>
      <w:r w:rsidRPr="00B45C50">
        <w:rPr>
          <w:rFonts w:ascii="Arial" w:hAnsi="Arial" w:cs="Arial"/>
          <w:color w:val="000000"/>
        </w:rPr>
        <w:t xml:space="preserve">.  Any communication, whether oral or in writing, must be treated in strict confidence and not discussed with any third party, including </w:t>
      </w:r>
      <w:r w:rsidR="00A72002" w:rsidRPr="00B45C50">
        <w:rPr>
          <w:rFonts w:ascii="Arial" w:hAnsi="Arial" w:cs="Arial"/>
          <w:color w:val="000000"/>
        </w:rPr>
        <w:t>b</w:t>
      </w:r>
      <w:r w:rsidRPr="00B45C50">
        <w:rPr>
          <w:rFonts w:ascii="Arial" w:hAnsi="Arial" w:cs="Arial"/>
          <w:color w:val="000000"/>
        </w:rPr>
        <w:t>oard/</w:t>
      </w:r>
      <w:r w:rsidRPr="00B45C50">
        <w:rPr>
          <w:rFonts w:ascii="Arial" w:hAnsi="Arial" w:cs="Arial"/>
        </w:rPr>
        <w:t xml:space="preserve">committee </w:t>
      </w:r>
      <w:r w:rsidRPr="00B45C50">
        <w:rPr>
          <w:rFonts w:ascii="Arial" w:hAnsi="Arial" w:cs="Arial"/>
          <w:color w:val="000000"/>
        </w:rPr>
        <w:t>members</w:t>
      </w:r>
      <w:r w:rsidR="000A4D5A">
        <w:rPr>
          <w:rFonts w:ascii="Arial" w:hAnsi="Arial" w:cs="Arial"/>
          <w:color w:val="000000"/>
        </w:rPr>
        <w:t>, involved residents</w:t>
      </w:r>
      <w:r w:rsidRPr="00B45C50">
        <w:rPr>
          <w:rFonts w:ascii="Arial" w:hAnsi="Arial" w:cs="Arial"/>
          <w:color w:val="000000"/>
        </w:rPr>
        <w:t xml:space="preserve"> or members of staff, who do not need to know the material facts in order to assist them with their work or duties.</w:t>
      </w:r>
    </w:p>
    <w:p w14:paraId="55070049" w14:textId="77777777" w:rsidR="00A6007E" w:rsidRDefault="00A6007E" w:rsidP="00A6007E">
      <w:pPr>
        <w:pStyle w:val="ListParagraph"/>
        <w:rPr>
          <w:rFonts w:ascii="Arial" w:hAnsi="Arial" w:cs="Arial"/>
        </w:rPr>
      </w:pPr>
    </w:p>
    <w:p w14:paraId="3E11CF45" w14:textId="333E9B69" w:rsidR="00B24C24" w:rsidRDefault="00B24C24" w:rsidP="00BE72E4">
      <w:pPr>
        <w:numPr>
          <w:ilvl w:val="1"/>
          <w:numId w:val="5"/>
        </w:numPr>
        <w:jc w:val="both"/>
        <w:rPr>
          <w:rFonts w:ascii="Arial" w:hAnsi="Arial" w:cs="Arial"/>
        </w:rPr>
      </w:pPr>
      <w:r w:rsidRPr="00B45C50">
        <w:rPr>
          <w:rFonts w:ascii="Arial" w:hAnsi="Arial" w:cs="Arial"/>
        </w:rPr>
        <w:t xml:space="preserve">A </w:t>
      </w:r>
      <w:r w:rsidR="0086370D">
        <w:rPr>
          <w:rFonts w:ascii="Arial" w:hAnsi="Arial" w:cs="Arial"/>
        </w:rPr>
        <w:t>Board or C</w:t>
      </w:r>
      <w:r w:rsidRPr="00B45C50">
        <w:rPr>
          <w:rFonts w:ascii="Arial" w:hAnsi="Arial" w:cs="Arial"/>
        </w:rPr>
        <w:t xml:space="preserve">ommittee member </w:t>
      </w:r>
      <w:r w:rsidR="000A4D5A">
        <w:rPr>
          <w:rFonts w:ascii="Arial" w:hAnsi="Arial" w:cs="Arial"/>
        </w:rPr>
        <w:t xml:space="preserve">or involved resident </w:t>
      </w:r>
      <w:r w:rsidRPr="00B45C50">
        <w:rPr>
          <w:rFonts w:ascii="Arial" w:hAnsi="Arial" w:cs="Arial"/>
        </w:rPr>
        <w:t>must not disclose information given to him or her in confidence, or information acquired which he/she (acting reasonably) believes is of a confidential nature, without the consent of a person authorised to give it, or unless he or she is required by law to do so; nor prevent another person from gaining access to information to which that person is entitled by law.</w:t>
      </w:r>
      <w:r w:rsidR="0086370D">
        <w:rPr>
          <w:rFonts w:ascii="Arial" w:hAnsi="Arial" w:cs="Arial"/>
        </w:rPr>
        <w:t xml:space="preserve"> A Board or Committee M</w:t>
      </w:r>
      <w:r w:rsidR="006E1D2B">
        <w:rPr>
          <w:rFonts w:ascii="Arial" w:hAnsi="Arial" w:cs="Arial"/>
        </w:rPr>
        <w:t>ember or involved resident must not use confidential information given to him/her in connection with that role for his/her personal benefit</w:t>
      </w:r>
      <w:r w:rsidR="00AC6705">
        <w:rPr>
          <w:rFonts w:ascii="Arial" w:hAnsi="Arial" w:cs="Arial"/>
        </w:rPr>
        <w:t>, or the benefit of any person connected with him/her.</w:t>
      </w:r>
    </w:p>
    <w:p w14:paraId="3BAF4857" w14:textId="77777777" w:rsidR="00771058" w:rsidRDefault="00771058" w:rsidP="00771058">
      <w:pPr>
        <w:pStyle w:val="ListParagraph"/>
        <w:rPr>
          <w:rFonts w:ascii="Arial" w:hAnsi="Arial" w:cs="Arial"/>
        </w:rPr>
      </w:pPr>
    </w:p>
    <w:p w14:paraId="4C496D7F" w14:textId="7E7607E2" w:rsidR="00B24C24" w:rsidRDefault="00B24C24" w:rsidP="00BE72E4">
      <w:pPr>
        <w:numPr>
          <w:ilvl w:val="1"/>
          <w:numId w:val="5"/>
        </w:numPr>
        <w:jc w:val="both"/>
        <w:rPr>
          <w:rFonts w:ascii="Arial" w:hAnsi="Arial" w:cs="Arial"/>
        </w:rPr>
      </w:pPr>
      <w:r w:rsidRPr="00B45C50">
        <w:rPr>
          <w:rFonts w:ascii="Arial" w:hAnsi="Arial" w:cs="Arial"/>
        </w:rPr>
        <w:t xml:space="preserve">If a </w:t>
      </w:r>
      <w:r w:rsidR="0086370D">
        <w:rPr>
          <w:rFonts w:ascii="Arial" w:hAnsi="Arial" w:cs="Arial"/>
        </w:rPr>
        <w:t>Board or Committee M</w:t>
      </w:r>
      <w:r w:rsidRPr="00B45C50">
        <w:rPr>
          <w:rFonts w:ascii="Arial" w:hAnsi="Arial" w:cs="Arial"/>
        </w:rPr>
        <w:t xml:space="preserve">ember </w:t>
      </w:r>
      <w:r w:rsidR="000A4D5A">
        <w:rPr>
          <w:rFonts w:ascii="Arial" w:hAnsi="Arial" w:cs="Arial"/>
        </w:rPr>
        <w:t xml:space="preserve">or involved resident </w:t>
      </w:r>
      <w:r w:rsidRPr="00B45C50">
        <w:rPr>
          <w:rFonts w:ascii="Arial" w:hAnsi="Arial" w:cs="Arial"/>
        </w:rPr>
        <w:t xml:space="preserve">wishes to disclose information to any party, and has any doubts as to whether the information concerned is confidential, then advice must be sought from the Chair of the relevant </w:t>
      </w:r>
      <w:r w:rsidR="0086370D">
        <w:rPr>
          <w:rFonts w:ascii="Arial" w:hAnsi="Arial" w:cs="Arial"/>
        </w:rPr>
        <w:t>B</w:t>
      </w:r>
      <w:r w:rsidRPr="00B45C50">
        <w:rPr>
          <w:rFonts w:ascii="Arial" w:hAnsi="Arial" w:cs="Arial"/>
        </w:rPr>
        <w:t xml:space="preserve">oard </w:t>
      </w:r>
      <w:r w:rsidR="0086370D">
        <w:rPr>
          <w:rFonts w:ascii="Arial" w:hAnsi="Arial" w:cs="Arial"/>
        </w:rPr>
        <w:t>or C</w:t>
      </w:r>
      <w:r w:rsidR="00770AC2">
        <w:rPr>
          <w:rFonts w:ascii="Arial" w:hAnsi="Arial" w:cs="Arial"/>
        </w:rPr>
        <w:t xml:space="preserve">ommittee </w:t>
      </w:r>
      <w:r w:rsidR="000A4D5A">
        <w:rPr>
          <w:rFonts w:ascii="Arial" w:hAnsi="Arial" w:cs="Arial"/>
        </w:rPr>
        <w:t xml:space="preserve">or involved resident group </w:t>
      </w:r>
      <w:r w:rsidRPr="00B45C50">
        <w:rPr>
          <w:rFonts w:ascii="Arial" w:hAnsi="Arial" w:cs="Arial"/>
        </w:rPr>
        <w:t>prior to any such disclosure.</w:t>
      </w:r>
    </w:p>
    <w:p w14:paraId="44FC88BF" w14:textId="77777777" w:rsidR="00771058" w:rsidRDefault="00771058" w:rsidP="00771058">
      <w:pPr>
        <w:pStyle w:val="ListParagraph"/>
        <w:rPr>
          <w:rFonts w:ascii="Arial" w:hAnsi="Arial" w:cs="Arial"/>
        </w:rPr>
      </w:pPr>
    </w:p>
    <w:p w14:paraId="139C7519" w14:textId="56A4056B" w:rsidR="00AC6705" w:rsidRPr="00B45C50" w:rsidRDefault="0086370D" w:rsidP="00BE72E4">
      <w:pPr>
        <w:numPr>
          <w:ilvl w:val="1"/>
          <w:numId w:val="5"/>
        </w:numPr>
        <w:jc w:val="both"/>
        <w:rPr>
          <w:rFonts w:ascii="Arial" w:hAnsi="Arial" w:cs="Arial"/>
        </w:rPr>
      </w:pPr>
      <w:r>
        <w:rPr>
          <w:rFonts w:ascii="Arial" w:hAnsi="Arial" w:cs="Arial"/>
        </w:rPr>
        <w:t>Upon ceasing to be a Board or C</w:t>
      </w:r>
      <w:r w:rsidR="00AC6705">
        <w:rPr>
          <w:rFonts w:ascii="Arial" w:hAnsi="Arial" w:cs="Arial"/>
        </w:rPr>
        <w:t>ommittee member or involved resident, the obligations contained in this section 4 will continue to apply until such information is no longer confidential. A</w:t>
      </w:r>
      <w:r w:rsidR="00AC6705" w:rsidRPr="00595930">
        <w:rPr>
          <w:rFonts w:ascii="Arial" w:hAnsi="Arial" w:cs="Arial"/>
        </w:rPr>
        <w:t xml:space="preserve">ny paperwork </w:t>
      </w:r>
      <w:r w:rsidR="00AC6705">
        <w:rPr>
          <w:rFonts w:ascii="Arial" w:hAnsi="Arial" w:cs="Arial"/>
        </w:rPr>
        <w:t xml:space="preserve">relating to the </w:t>
      </w:r>
      <w:r w:rsidR="00AC6705" w:rsidRPr="00595930">
        <w:rPr>
          <w:rFonts w:ascii="Arial" w:hAnsi="Arial" w:cs="Arial"/>
        </w:rPr>
        <w:t>Association or t</w:t>
      </w:r>
      <w:r>
        <w:rPr>
          <w:rFonts w:ascii="Arial" w:hAnsi="Arial" w:cs="Arial"/>
        </w:rPr>
        <w:t>he Group’s business (including Board and C</w:t>
      </w:r>
      <w:r w:rsidR="00AC6705" w:rsidRPr="00595930">
        <w:rPr>
          <w:rFonts w:ascii="Arial" w:hAnsi="Arial" w:cs="Arial"/>
        </w:rPr>
        <w:t xml:space="preserve">ommittee papers and minutes) </w:t>
      </w:r>
      <w:r w:rsidR="00AC6705">
        <w:rPr>
          <w:rFonts w:ascii="Arial" w:hAnsi="Arial" w:cs="Arial"/>
        </w:rPr>
        <w:t xml:space="preserve">must be returned </w:t>
      </w:r>
      <w:r w:rsidR="00AC6705" w:rsidRPr="00595930">
        <w:rPr>
          <w:rFonts w:ascii="Arial" w:hAnsi="Arial" w:cs="Arial"/>
        </w:rPr>
        <w:t>to the Company Secretary</w:t>
      </w:r>
      <w:r w:rsidR="00AC6705">
        <w:rPr>
          <w:rFonts w:ascii="Arial" w:hAnsi="Arial" w:cs="Arial"/>
        </w:rPr>
        <w:t>.</w:t>
      </w:r>
    </w:p>
    <w:p w14:paraId="37FA7C66" w14:textId="77777777" w:rsidR="00B24C24" w:rsidRPr="00B45C50" w:rsidRDefault="00B24C24" w:rsidP="00BE72E4">
      <w:pPr>
        <w:jc w:val="both"/>
        <w:rPr>
          <w:rFonts w:ascii="Arial" w:hAnsi="Arial" w:cs="Arial"/>
        </w:rPr>
      </w:pPr>
    </w:p>
    <w:p w14:paraId="1F83380A" w14:textId="77777777" w:rsidR="00B24C24" w:rsidRDefault="006D2D36" w:rsidP="00BE72E4">
      <w:pPr>
        <w:keepNext/>
        <w:numPr>
          <w:ilvl w:val="0"/>
          <w:numId w:val="5"/>
        </w:numPr>
        <w:jc w:val="both"/>
        <w:rPr>
          <w:rFonts w:ascii="Arial" w:hAnsi="Arial" w:cs="Arial"/>
          <w:b/>
        </w:rPr>
      </w:pPr>
      <w:r w:rsidRPr="00B45C50">
        <w:rPr>
          <w:rFonts w:ascii="Arial" w:hAnsi="Arial" w:cs="Arial"/>
          <w:b/>
        </w:rPr>
        <w:t>COLLECTIVE DECISION MAKING</w:t>
      </w:r>
    </w:p>
    <w:p w14:paraId="2716D8B0" w14:textId="77777777" w:rsidR="00771058" w:rsidRPr="00B45C50" w:rsidRDefault="00771058" w:rsidP="00771058">
      <w:pPr>
        <w:keepNext/>
        <w:ind w:left="737"/>
        <w:jc w:val="both"/>
        <w:rPr>
          <w:rFonts w:ascii="Arial" w:hAnsi="Arial" w:cs="Arial"/>
          <w:b/>
        </w:rPr>
      </w:pPr>
    </w:p>
    <w:p w14:paraId="08098917" w14:textId="123932BD" w:rsidR="00B24C24" w:rsidRDefault="00B24C24" w:rsidP="00BE72E4">
      <w:pPr>
        <w:numPr>
          <w:ilvl w:val="1"/>
          <w:numId w:val="5"/>
        </w:numPr>
        <w:jc w:val="both"/>
        <w:rPr>
          <w:rFonts w:ascii="Arial" w:hAnsi="Arial" w:cs="Arial"/>
        </w:rPr>
      </w:pPr>
      <w:r w:rsidRPr="00B45C50">
        <w:rPr>
          <w:rFonts w:ascii="Arial" w:hAnsi="Arial" w:cs="Arial"/>
        </w:rPr>
        <w:t xml:space="preserve">Once a matter is determined by the </w:t>
      </w:r>
      <w:r w:rsidR="0086370D">
        <w:rPr>
          <w:rFonts w:ascii="Arial" w:hAnsi="Arial" w:cs="Arial"/>
        </w:rPr>
        <w:t>Board or C</w:t>
      </w:r>
      <w:r w:rsidRPr="00B45C50">
        <w:rPr>
          <w:rFonts w:ascii="Arial" w:hAnsi="Arial" w:cs="Arial"/>
        </w:rPr>
        <w:t xml:space="preserve">ommittee, individual </w:t>
      </w:r>
      <w:r w:rsidR="0086370D">
        <w:rPr>
          <w:rFonts w:ascii="Arial" w:hAnsi="Arial" w:cs="Arial"/>
        </w:rPr>
        <w:t>Board and Committee M</w:t>
      </w:r>
      <w:r w:rsidRPr="00B45C50">
        <w:rPr>
          <w:rFonts w:ascii="Arial" w:hAnsi="Arial" w:cs="Arial"/>
        </w:rPr>
        <w:t>embers are expected to be bound by the collective decision</w:t>
      </w:r>
      <w:r w:rsidR="00A202A6">
        <w:rPr>
          <w:rFonts w:ascii="Arial" w:hAnsi="Arial" w:cs="Arial"/>
        </w:rPr>
        <w:t>s</w:t>
      </w:r>
      <w:r w:rsidRPr="00B45C50">
        <w:rPr>
          <w:rFonts w:ascii="Arial" w:hAnsi="Arial" w:cs="Arial"/>
        </w:rPr>
        <w:t xml:space="preserve"> of the </w:t>
      </w:r>
      <w:r w:rsidR="0086370D">
        <w:rPr>
          <w:rFonts w:ascii="Arial" w:hAnsi="Arial" w:cs="Arial"/>
        </w:rPr>
        <w:t>B</w:t>
      </w:r>
      <w:r w:rsidRPr="00B45C50">
        <w:rPr>
          <w:rFonts w:ascii="Arial" w:hAnsi="Arial" w:cs="Arial"/>
        </w:rPr>
        <w:t>oard</w:t>
      </w:r>
      <w:r w:rsidR="0086370D">
        <w:rPr>
          <w:rFonts w:ascii="Arial" w:hAnsi="Arial" w:cs="Arial"/>
        </w:rPr>
        <w:t xml:space="preserve"> and/or C</w:t>
      </w:r>
      <w:r w:rsidR="00A202A6">
        <w:rPr>
          <w:rFonts w:ascii="Arial" w:hAnsi="Arial" w:cs="Arial"/>
        </w:rPr>
        <w:t>ommittee</w:t>
      </w:r>
      <w:r w:rsidRPr="00B45C50">
        <w:rPr>
          <w:rFonts w:ascii="Arial" w:hAnsi="Arial" w:cs="Arial"/>
        </w:rPr>
        <w:t xml:space="preserve">.  It is acknowledged that differences of opinion may arise in discussion of issues but, when a majority decision of the </w:t>
      </w:r>
      <w:r w:rsidR="0086370D">
        <w:rPr>
          <w:rFonts w:ascii="Arial" w:hAnsi="Arial" w:cs="Arial"/>
        </w:rPr>
        <w:t>Board or C</w:t>
      </w:r>
      <w:r w:rsidRPr="00B45C50">
        <w:rPr>
          <w:rFonts w:ascii="Arial" w:hAnsi="Arial" w:cs="Arial"/>
        </w:rPr>
        <w:t xml:space="preserve">ommittee prevails, it should be supported outside the </w:t>
      </w:r>
      <w:r w:rsidR="0086370D">
        <w:rPr>
          <w:rFonts w:ascii="Arial" w:hAnsi="Arial" w:cs="Arial"/>
        </w:rPr>
        <w:t>B</w:t>
      </w:r>
      <w:r w:rsidRPr="00B45C50">
        <w:rPr>
          <w:rFonts w:ascii="Arial" w:hAnsi="Arial" w:cs="Arial"/>
        </w:rPr>
        <w:t>oard</w:t>
      </w:r>
      <w:r w:rsidR="0086370D">
        <w:rPr>
          <w:rFonts w:ascii="Arial" w:hAnsi="Arial" w:cs="Arial"/>
        </w:rPr>
        <w:t xml:space="preserve"> or C</w:t>
      </w:r>
      <w:r w:rsidR="00A202A6">
        <w:rPr>
          <w:rFonts w:ascii="Arial" w:hAnsi="Arial" w:cs="Arial"/>
        </w:rPr>
        <w:t>ommittee</w:t>
      </w:r>
      <w:r w:rsidRPr="00B45C50">
        <w:rPr>
          <w:rFonts w:ascii="Arial" w:hAnsi="Arial" w:cs="Arial"/>
        </w:rPr>
        <w:t xml:space="preserve"> meeting.</w:t>
      </w:r>
    </w:p>
    <w:p w14:paraId="116F2CF6" w14:textId="77777777" w:rsidR="00815B73" w:rsidRPr="00B45C50" w:rsidRDefault="00815B73" w:rsidP="00815B73">
      <w:pPr>
        <w:ind w:left="737"/>
        <w:jc w:val="both"/>
        <w:rPr>
          <w:rFonts w:ascii="Arial" w:hAnsi="Arial" w:cs="Arial"/>
        </w:rPr>
      </w:pPr>
    </w:p>
    <w:p w14:paraId="70DCE655" w14:textId="480D8F04" w:rsidR="00B24C24" w:rsidRDefault="00B24C24" w:rsidP="00BE72E4">
      <w:pPr>
        <w:numPr>
          <w:ilvl w:val="1"/>
          <w:numId w:val="5"/>
        </w:numPr>
        <w:jc w:val="both"/>
        <w:rPr>
          <w:rFonts w:ascii="Arial" w:hAnsi="Arial" w:cs="Arial"/>
        </w:rPr>
      </w:pPr>
      <w:r w:rsidRPr="00B45C50">
        <w:rPr>
          <w:rFonts w:ascii="Arial" w:hAnsi="Arial" w:cs="Arial"/>
        </w:rPr>
        <w:t xml:space="preserve">In exceptional circumstances where a </w:t>
      </w:r>
      <w:r w:rsidR="0086370D">
        <w:rPr>
          <w:rFonts w:ascii="Arial" w:hAnsi="Arial" w:cs="Arial"/>
        </w:rPr>
        <w:t>Board or Committee M</w:t>
      </w:r>
      <w:r w:rsidRPr="00B45C50">
        <w:rPr>
          <w:rFonts w:ascii="Arial" w:hAnsi="Arial" w:cs="Arial"/>
        </w:rPr>
        <w:t xml:space="preserve">ember has concerns about the running of the organisation or a proposed action (for example where the </w:t>
      </w:r>
      <w:r w:rsidR="0086370D">
        <w:rPr>
          <w:rFonts w:ascii="Arial" w:hAnsi="Arial" w:cs="Arial"/>
        </w:rPr>
        <w:t>Board Member or Committee M</w:t>
      </w:r>
      <w:r w:rsidRPr="00B45C50">
        <w:rPr>
          <w:rFonts w:ascii="Arial" w:hAnsi="Arial" w:cs="Arial"/>
        </w:rPr>
        <w:t xml:space="preserve">ember considers that the </w:t>
      </w:r>
      <w:r w:rsidR="0086370D">
        <w:rPr>
          <w:rFonts w:ascii="Arial" w:hAnsi="Arial" w:cs="Arial"/>
        </w:rPr>
        <w:t>Board or C</w:t>
      </w:r>
      <w:r w:rsidRPr="00B45C50">
        <w:rPr>
          <w:rFonts w:ascii="Arial" w:hAnsi="Arial" w:cs="Arial"/>
        </w:rPr>
        <w:t xml:space="preserve">ommittee is about to act illegally), their concerns should be minuted, and should the </w:t>
      </w:r>
      <w:r w:rsidR="0086370D">
        <w:rPr>
          <w:rFonts w:ascii="Arial" w:hAnsi="Arial" w:cs="Arial"/>
        </w:rPr>
        <w:t>Board or C</w:t>
      </w:r>
      <w:r w:rsidRPr="00B45C50">
        <w:rPr>
          <w:rFonts w:ascii="Arial" w:hAnsi="Arial" w:cs="Arial"/>
        </w:rPr>
        <w:t>ommittee member resign, he/she should be able to provide a statement to the Chair for circulation if he/she felt it necessary.</w:t>
      </w:r>
      <w:r w:rsidR="00770AC2">
        <w:rPr>
          <w:rFonts w:ascii="Arial" w:hAnsi="Arial" w:cs="Arial"/>
        </w:rPr>
        <w:t xml:space="preserve"> The Group has a whistleblowing policy (referred to in paragraph 18 below</w:t>
      </w:r>
      <w:r w:rsidR="0086370D">
        <w:rPr>
          <w:rFonts w:ascii="Arial" w:hAnsi="Arial" w:cs="Arial"/>
        </w:rPr>
        <w:t>) which may be appropriate for Board or C</w:t>
      </w:r>
      <w:r w:rsidR="00770AC2">
        <w:rPr>
          <w:rFonts w:ascii="Arial" w:hAnsi="Arial" w:cs="Arial"/>
        </w:rPr>
        <w:t>ommittee members to use in such circumstances.</w:t>
      </w:r>
    </w:p>
    <w:p w14:paraId="731FA06D" w14:textId="77777777" w:rsidR="00815B73" w:rsidRDefault="00815B73" w:rsidP="00815B73">
      <w:pPr>
        <w:pStyle w:val="ListParagraph"/>
        <w:rPr>
          <w:rFonts w:ascii="Arial" w:hAnsi="Arial" w:cs="Arial"/>
        </w:rPr>
      </w:pPr>
    </w:p>
    <w:p w14:paraId="657D46CF" w14:textId="7842F619" w:rsidR="00B24C24" w:rsidRPr="00B45C50" w:rsidRDefault="00B24C24" w:rsidP="00BE72E4">
      <w:pPr>
        <w:numPr>
          <w:ilvl w:val="1"/>
          <w:numId w:val="5"/>
        </w:numPr>
        <w:jc w:val="both"/>
        <w:rPr>
          <w:rFonts w:ascii="Arial" w:hAnsi="Arial" w:cs="Arial"/>
        </w:rPr>
      </w:pPr>
      <w:r w:rsidRPr="00B45C50">
        <w:rPr>
          <w:rFonts w:ascii="Arial" w:hAnsi="Arial" w:cs="Arial"/>
        </w:rPr>
        <w:t xml:space="preserve">In exceptional circumstances, where they judge it necessary to discharge their responsibilities </w:t>
      </w:r>
      <w:r w:rsidR="0086370D">
        <w:rPr>
          <w:rFonts w:ascii="Arial" w:hAnsi="Arial" w:cs="Arial"/>
        </w:rPr>
        <w:t>as directors, all Non-E</w:t>
      </w:r>
      <w:r w:rsidRPr="00B45C50">
        <w:rPr>
          <w:rFonts w:ascii="Arial" w:hAnsi="Arial" w:cs="Arial"/>
        </w:rPr>
        <w:t xml:space="preserve">xecutives should be entitled to professional advice at the association’s expense. Such advice would only be available at the association’s expense with the prior written consent of the Chair of the relevant </w:t>
      </w:r>
      <w:r w:rsidR="0086370D">
        <w:rPr>
          <w:rFonts w:ascii="Arial" w:hAnsi="Arial" w:cs="Arial"/>
        </w:rPr>
        <w:t>B</w:t>
      </w:r>
      <w:r w:rsidRPr="00B45C50">
        <w:rPr>
          <w:rFonts w:ascii="Arial" w:hAnsi="Arial" w:cs="Arial"/>
        </w:rPr>
        <w:t>oard</w:t>
      </w:r>
      <w:r w:rsidR="000C7390">
        <w:rPr>
          <w:rFonts w:ascii="Arial" w:hAnsi="Arial" w:cs="Arial"/>
        </w:rPr>
        <w:t>,</w:t>
      </w:r>
      <w:r w:rsidR="00260EED">
        <w:rPr>
          <w:rFonts w:ascii="Arial" w:hAnsi="Arial" w:cs="Arial"/>
        </w:rPr>
        <w:t xml:space="preserve"> in liaison with the Group’s Legal &amp; Governance Team</w:t>
      </w:r>
      <w:r w:rsidRPr="00B45C50">
        <w:rPr>
          <w:rFonts w:ascii="Arial" w:hAnsi="Arial" w:cs="Arial"/>
        </w:rPr>
        <w:t>, whose consent would only be given in exceptional circumstances</w:t>
      </w:r>
      <w:r w:rsidR="00B407EF">
        <w:rPr>
          <w:rFonts w:ascii="Arial" w:hAnsi="Arial" w:cs="Arial"/>
        </w:rPr>
        <w:t>.</w:t>
      </w:r>
    </w:p>
    <w:p w14:paraId="12125DD3" w14:textId="77777777" w:rsidR="00B24C24" w:rsidRPr="00B45C50" w:rsidRDefault="00B24C24" w:rsidP="00BE72E4">
      <w:pPr>
        <w:ind w:left="720"/>
        <w:jc w:val="both"/>
        <w:rPr>
          <w:rFonts w:ascii="Arial" w:hAnsi="Arial" w:cs="Arial"/>
        </w:rPr>
      </w:pPr>
    </w:p>
    <w:p w14:paraId="65A62D55" w14:textId="6FB1D608" w:rsidR="00B24C24" w:rsidRDefault="00AC6705" w:rsidP="00BE72E4">
      <w:pPr>
        <w:keepNext/>
        <w:numPr>
          <w:ilvl w:val="0"/>
          <w:numId w:val="5"/>
        </w:numPr>
        <w:jc w:val="both"/>
        <w:rPr>
          <w:rFonts w:ascii="Arial" w:hAnsi="Arial" w:cs="Arial"/>
          <w:b/>
        </w:rPr>
      </w:pPr>
      <w:r>
        <w:rPr>
          <w:rFonts w:ascii="Arial" w:hAnsi="Arial" w:cs="Arial"/>
          <w:b/>
        </w:rPr>
        <w:lastRenderedPageBreak/>
        <w:t>SKILLS AND EXPERIENCE</w:t>
      </w:r>
    </w:p>
    <w:p w14:paraId="16770ACD" w14:textId="77777777" w:rsidR="006619E8" w:rsidRPr="00B45C50" w:rsidRDefault="006619E8" w:rsidP="006619E8">
      <w:pPr>
        <w:keepNext/>
        <w:ind w:left="737"/>
        <w:jc w:val="both"/>
        <w:rPr>
          <w:rFonts w:ascii="Arial" w:hAnsi="Arial" w:cs="Arial"/>
          <w:b/>
        </w:rPr>
      </w:pPr>
    </w:p>
    <w:p w14:paraId="4804926B" w14:textId="4D59924C" w:rsidR="00AC6705" w:rsidRPr="005070A5" w:rsidRDefault="00AC6705" w:rsidP="00BE72E4">
      <w:pPr>
        <w:numPr>
          <w:ilvl w:val="1"/>
          <w:numId w:val="5"/>
        </w:numPr>
        <w:jc w:val="both"/>
        <w:rPr>
          <w:rFonts w:ascii="Arial" w:hAnsi="Arial" w:cs="Arial"/>
        </w:rPr>
      </w:pPr>
      <w:r w:rsidRPr="00AC6705">
        <w:rPr>
          <w:rFonts w:ascii="Arial" w:hAnsi="Arial" w:cs="Arial"/>
        </w:rPr>
        <w:t xml:space="preserve">A </w:t>
      </w:r>
      <w:r w:rsidR="00F17C4F">
        <w:rPr>
          <w:rFonts w:ascii="Arial" w:hAnsi="Arial" w:cs="Arial"/>
        </w:rPr>
        <w:t>B</w:t>
      </w:r>
      <w:r w:rsidRPr="005070A5">
        <w:rPr>
          <w:rFonts w:ascii="Arial" w:hAnsi="Arial" w:cs="Arial"/>
        </w:rPr>
        <w:t>oard</w:t>
      </w:r>
      <w:r w:rsidR="00F17C4F">
        <w:rPr>
          <w:rFonts w:ascii="Arial" w:hAnsi="Arial" w:cs="Arial"/>
        </w:rPr>
        <w:t xml:space="preserve"> or C</w:t>
      </w:r>
      <w:r>
        <w:rPr>
          <w:rFonts w:ascii="Arial" w:hAnsi="Arial" w:cs="Arial"/>
        </w:rPr>
        <w:t>ommittee</w:t>
      </w:r>
      <w:r w:rsidR="00F17C4F">
        <w:rPr>
          <w:rFonts w:ascii="Arial" w:hAnsi="Arial" w:cs="Arial"/>
        </w:rPr>
        <w:t xml:space="preserve"> M</w:t>
      </w:r>
      <w:r w:rsidRPr="005070A5">
        <w:rPr>
          <w:rFonts w:ascii="Arial" w:hAnsi="Arial" w:cs="Arial"/>
        </w:rPr>
        <w:t>ember should exercise the level of care in dealing with the Association</w:t>
      </w:r>
      <w:r w:rsidR="0096426A">
        <w:rPr>
          <w:rFonts w:ascii="Arial" w:hAnsi="Arial" w:cs="Arial"/>
        </w:rPr>
        <w:t xml:space="preserve"> and the Group</w:t>
      </w:r>
      <w:r w:rsidRPr="005070A5">
        <w:rPr>
          <w:rFonts w:ascii="Arial" w:hAnsi="Arial" w:cs="Arial"/>
        </w:rPr>
        <w:t>’s business that would be expected of</w:t>
      </w:r>
      <w:r w:rsidR="005070A5" w:rsidRPr="005070A5">
        <w:rPr>
          <w:rFonts w:ascii="Arial" w:hAnsi="Arial" w:cs="Arial"/>
        </w:rPr>
        <w:t xml:space="preserve"> an ordinary prudent business person</w:t>
      </w:r>
      <w:r w:rsidRPr="005070A5">
        <w:rPr>
          <w:rFonts w:ascii="Arial" w:hAnsi="Arial" w:cs="Arial"/>
        </w:rPr>
        <w:t xml:space="preserve">.  </w:t>
      </w:r>
      <w:r w:rsidR="00F17C4F">
        <w:rPr>
          <w:rFonts w:ascii="Arial" w:hAnsi="Arial" w:cs="Arial"/>
        </w:rPr>
        <w:t>Board and Committee M</w:t>
      </w:r>
      <w:r w:rsidR="005070A5">
        <w:rPr>
          <w:rFonts w:ascii="Arial" w:hAnsi="Arial" w:cs="Arial"/>
        </w:rPr>
        <w:t xml:space="preserve">embers </w:t>
      </w:r>
      <w:r w:rsidRPr="005070A5">
        <w:rPr>
          <w:rFonts w:ascii="Arial" w:hAnsi="Arial" w:cs="Arial"/>
        </w:rPr>
        <w:t xml:space="preserve">should exercise the level of skill that would reasonably be expected of a person with </w:t>
      </w:r>
      <w:r w:rsidR="00F17C4F">
        <w:rPr>
          <w:rFonts w:ascii="Arial" w:hAnsi="Arial" w:cs="Arial"/>
        </w:rPr>
        <w:t>that Board or Committee M</w:t>
      </w:r>
      <w:r w:rsidR="005070A5">
        <w:rPr>
          <w:rFonts w:ascii="Arial" w:hAnsi="Arial" w:cs="Arial"/>
        </w:rPr>
        <w:t>ember’s attributes (for example,</w:t>
      </w:r>
      <w:r w:rsidRPr="005070A5">
        <w:rPr>
          <w:rFonts w:ascii="Arial" w:hAnsi="Arial" w:cs="Arial"/>
        </w:rPr>
        <w:t xml:space="preserve"> qualifications and experience).</w:t>
      </w:r>
    </w:p>
    <w:p w14:paraId="7271E30B" w14:textId="77777777" w:rsidR="00AC6705" w:rsidRDefault="00AC6705" w:rsidP="00BE72E4">
      <w:pPr>
        <w:pStyle w:val="BodyText2"/>
        <w:spacing w:after="0" w:line="240" w:lineRule="auto"/>
        <w:ind w:right="57"/>
      </w:pPr>
    </w:p>
    <w:p w14:paraId="1620047A" w14:textId="4B0767CE" w:rsidR="00AC6705" w:rsidRPr="005070A5" w:rsidRDefault="00AC6705" w:rsidP="00BE72E4">
      <w:pPr>
        <w:numPr>
          <w:ilvl w:val="1"/>
          <w:numId w:val="5"/>
        </w:numPr>
        <w:jc w:val="both"/>
        <w:rPr>
          <w:rFonts w:ascii="Arial" w:hAnsi="Arial" w:cs="Arial"/>
        </w:rPr>
      </w:pPr>
      <w:r w:rsidRPr="005070A5">
        <w:rPr>
          <w:rFonts w:ascii="Arial" w:hAnsi="Arial" w:cs="Arial"/>
        </w:rPr>
        <w:t xml:space="preserve">In seeking to show that </w:t>
      </w:r>
      <w:r w:rsidR="00F17C4F">
        <w:rPr>
          <w:rFonts w:ascii="Arial" w:hAnsi="Arial" w:cs="Arial"/>
        </w:rPr>
        <w:t>Board and Committee M</w:t>
      </w:r>
      <w:r w:rsidR="005070A5">
        <w:rPr>
          <w:rFonts w:ascii="Arial" w:hAnsi="Arial" w:cs="Arial"/>
        </w:rPr>
        <w:t>embers</w:t>
      </w:r>
      <w:r w:rsidRPr="005070A5">
        <w:rPr>
          <w:rFonts w:ascii="Arial" w:hAnsi="Arial" w:cs="Arial"/>
        </w:rPr>
        <w:t xml:space="preserve"> have exercised an appropriate deg</w:t>
      </w:r>
      <w:r w:rsidR="005070A5">
        <w:rPr>
          <w:rFonts w:ascii="Arial" w:hAnsi="Arial" w:cs="Arial"/>
        </w:rPr>
        <w:t>ree of care and skill they</w:t>
      </w:r>
      <w:r w:rsidRPr="005070A5">
        <w:rPr>
          <w:rFonts w:ascii="Arial" w:hAnsi="Arial" w:cs="Arial"/>
        </w:rPr>
        <w:t xml:space="preserve"> should: -</w:t>
      </w:r>
    </w:p>
    <w:p w14:paraId="0BE580DF" w14:textId="4E55A0F3" w:rsidR="00AC6705" w:rsidRPr="005070A5" w:rsidRDefault="00F17C4F" w:rsidP="00BE72E4">
      <w:pPr>
        <w:numPr>
          <w:ilvl w:val="0"/>
          <w:numId w:val="20"/>
        </w:numPr>
        <w:tabs>
          <w:tab w:val="clear" w:pos="1800"/>
          <w:tab w:val="num" w:pos="1080"/>
        </w:tabs>
        <w:ind w:left="1080"/>
        <w:jc w:val="both"/>
        <w:rPr>
          <w:rFonts w:ascii="Arial" w:hAnsi="Arial" w:cs="Arial"/>
          <w:bCs/>
        </w:rPr>
      </w:pPr>
      <w:r>
        <w:rPr>
          <w:rFonts w:ascii="Arial" w:hAnsi="Arial" w:cs="Arial"/>
          <w:bCs/>
        </w:rPr>
        <w:t>read Board/C</w:t>
      </w:r>
      <w:r w:rsidR="00AC6705" w:rsidRPr="005070A5">
        <w:rPr>
          <w:rFonts w:ascii="Arial" w:hAnsi="Arial" w:cs="Arial"/>
          <w:bCs/>
        </w:rPr>
        <w:t>ommittee papers, pr</w:t>
      </w:r>
      <w:r>
        <w:rPr>
          <w:rFonts w:ascii="Arial" w:hAnsi="Arial" w:cs="Arial"/>
          <w:bCs/>
        </w:rPr>
        <w:t>epare for and attend Board/C</w:t>
      </w:r>
      <w:r w:rsidR="00AC6705" w:rsidRPr="005070A5">
        <w:rPr>
          <w:rFonts w:ascii="Arial" w:hAnsi="Arial" w:cs="Arial"/>
          <w:bCs/>
        </w:rPr>
        <w:t xml:space="preserve">ommittee meetings and give apologies where </w:t>
      </w:r>
      <w:r w:rsidR="005070A5">
        <w:rPr>
          <w:rFonts w:ascii="Arial" w:hAnsi="Arial" w:cs="Arial"/>
          <w:bCs/>
        </w:rPr>
        <w:t>they</w:t>
      </w:r>
      <w:r w:rsidR="00AC6705" w:rsidRPr="005070A5">
        <w:rPr>
          <w:rFonts w:ascii="Arial" w:hAnsi="Arial" w:cs="Arial"/>
          <w:bCs/>
        </w:rPr>
        <w:t xml:space="preserve"> are unable to attend;</w:t>
      </w:r>
    </w:p>
    <w:p w14:paraId="1C225AC5" w14:textId="16821188" w:rsidR="00AC6705" w:rsidRPr="005070A5" w:rsidRDefault="005070A5" w:rsidP="00BE72E4">
      <w:pPr>
        <w:numPr>
          <w:ilvl w:val="0"/>
          <w:numId w:val="20"/>
        </w:numPr>
        <w:tabs>
          <w:tab w:val="clear" w:pos="1800"/>
          <w:tab w:val="num" w:pos="1080"/>
        </w:tabs>
        <w:ind w:left="1080"/>
        <w:jc w:val="both"/>
        <w:rPr>
          <w:rFonts w:ascii="Arial" w:hAnsi="Arial" w:cs="Arial"/>
          <w:bCs/>
        </w:rPr>
      </w:pPr>
      <w:r>
        <w:rPr>
          <w:rFonts w:ascii="Arial" w:hAnsi="Arial" w:cs="Arial"/>
          <w:bCs/>
        </w:rPr>
        <w:t>contri</w:t>
      </w:r>
      <w:r w:rsidR="00F17C4F">
        <w:rPr>
          <w:rFonts w:ascii="Arial" w:hAnsi="Arial" w:cs="Arial"/>
          <w:bCs/>
        </w:rPr>
        <w:t>bute to Board/C</w:t>
      </w:r>
      <w:r w:rsidR="00AC6705" w:rsidRPr="005070A5">
        <w:rPr>
          <w:rFonts w:ascii="Arial" w:hAnsi="Arial" w:cs="Arial"/>
          <w:bCs/>
        </w:rPr>
        <w:t xml:space="preserve">ommittee meetings and raise any concerns that </w:t>
      </w:r>
      <w:r>
        <w:rPr>
          <w:rFonts w:ascii="Arial" w:hAnsi="Arial" w:cs="Arial"/>
          <w:bCs/>
        </w:rPr>
        <w:t>they</w:t>
      </w:r>
      <w:r w:rsidR="00AC6705" w:rsidRPr="005070A5">
        <w:rPr>
          <w:rFonts w:ascii="Arial" w:hAnsi="Arial" w:cs="Arial"/>
          <w:bCs/>
        </w:rPr>
        <w:t xml:space="preserve"> may have;</w:t>
      </w:r>
    </w:p>
    <w:p w14:paraId="5BDAA1E7" w14:textId="67E1C5A4" w:rsidR="00AC6705" w:rsidRPr="005070A5" w:rsidRDefault="00AC6705" w:rsidP="00BE72E4">
      <w:pPr>
        <w:numPr>
          <w:ilvl w:val="0"/>
          <w:numId w:val="20"/>
        </w:numPr>
        <w:tabs>
          <w:tab w:val="clear" w:pos="1800"/>
          <w:tab w:val="num" w:pos="1080"/>
        </w:tabs>
        <w:ind w:left="1080"/>
        <w:jc w:val="both"/>
        <w:rPr>
          <w:rFonts w:ascii="Arial" w:hAnsi="Arial" w:cs="Arial"/>
          <w:bCs/>
        </w:rPr>
      </w:pPr>
      <w:r w:rsidRPr="005070A5">
        <w:rPr>
          <w:rFonts w:ascii="Arial" w:hAnsi="Arial" w:cs="Arial"/>
          <w:bCs/>
        </w:rPr>
        <w:t>check the minutes to ensure that they properly reflect a</w:t>
      </w:r>
      <w:r w:rsidR="005070A5">
        <w:rPr>
          <w:rFonts w:ascii="Arial" w:hAnsi="Arial" w:cs="Arial"/>
          <w:bCs/>
        </w:rPr>
        <w:t>ny concerns that are raised o</w:t>
      </w:r>
      <w:r w:rsidR="00F17C4F">
        <w:rPr>
          <w:rFonts w:ascii="Arial" w:hAnsi="Arial" w:cs="Arial"/>
          <w:bCs/>
        </w:rPr>
        <w:t>r issues that are discussed at Board/C</w:t>
      </w:r>
      <w:r w:rsidRPr="005070A5">
        <w:rPr>
          <w:rFonts w:ascii="Arial" w:hAnsi="Arial" w:cs="Arial"/>
          <w:bCs/>
        </w:rPr>
        <w:t>ommittee meetings; and</w:t>
      </w:r>
    </w:p>
    <w:p w14:paraId="2E88FD49" w14:textId="4039194D" w:rsidR="00AC6705" w:rsidRPr="005070A5" w:rsidRDefault="00F17C4F" w:rsidP="00BE72E4">
      <w:pPr>
        <w:numPr>
          <w:ilvl w:val="0"/>
          <w:numId w:val="20"/>
        </w:numPr>
        <w:tabs>
          <w:tab w:val="clear" w:pos="1800"/>
          <w:tab w:val="num" w:pos="1080"/>
        </w:tabs>
        <w:ind w:left="1080"/>
        <w:jc w:val="both"/>
        <w:rPr>
          <w:rFonts w:ascii="Arial" w:hAnsi="Arial" w:cs="Arial"/>
          <w:bCs/>
        </w:rPr>
      </w:pPr>
      <w:r>
        <w:rPr>
          <w:rFonts w:ascii="Arial" w:hAnsi="Arial" w:cs="Arial"/>
          <w:bCs/>
        </w:rPr>
        <w:t>encourage the B</w:t>
      </w:r>
      <w:r w:rsidR="00AC6705" w:rsidRPr="005070A5">
        <w:rPr>
          <w:rFonts w:ascii="Arial" w:hAnsi="Arial" w:cs="Arial"/>
          <w:bCs/>
        </w:rPr>
        <w:t>oard to seek and to act on legal and financial advice wherever necessary.</w:t>
      </w:r>
    </w:p>
    <w:p w14:paraId="79C47D48" w14:textId="03052756" w:rsidR="00AC6705" w:rsidRDefault="00AC6705" w:rsidP="00BE72E4">
      <w:pPr>
        <w:jc w:val="both"/>
        <w:rPr>
          <w:rFonts w:ascii="Arial" w:hAnsi="Arial" w:cs="Arial"/>
          <w:b/>
        </w:rPr>
      </w:pPr>
    </w:p>
    <w:p w14:paraId="56BCBA37" w14:textId="04B058CF" w:rsidR="00542254" w:rsidRDefault="00F17C4F" w:rsidP="00BE72E4">
      <w:pPr>
        <w:numPr>
          <w:ilvl w:val="1"/>
          <w:numId w:val="5"/>
        </w:numPr>
        <w:jc w:val="both"/>
        <w:rPr>
          <w:rFonts w:ascii="Arial" w:hAnsi="Arial" w:cs="Arial"/>
        </w:rPr>
      </w:pPr>
      <w:r>
        <w:rPr>
          <w:rFonts w:ascii="Arial" w:hAnsi="Arial" w:cs="Arial"/>
        </w:rPr>
        <w:t>Board and Committee M</w:t>
      </w:r>
      <w:r w:rsidR="005B1F3C">
        <w:rPr>
          <w:rFonts w:ascii="Arial" w:hAnsi="Arial" w:cs="Arial"/>
        </w:rPr>
        <w:t xml:space="preserve">embers acknowledge that they have been recruited to provide identified skills and/or experience requirements. Where the skills and/or </w:t>
      </w:r>
      <w:r>
        <w:rPr>
          <w:rFonts w:ascii="Arial" w:hAnsi="Arial" w:cs="Arial"/>
        </w:rPr>
        <w:t>experience requirements of the A</w:t>
      </w:r>
      <w:r w:rsidR="005B1F3C">
        <w:rPr>
          <w:rFonts w:ascii="Arial" w:hAnsi="Arial" w:cs="Arial"/>
        </w:rPr>
        <w:t>ssociation or Grou</w:t>
      </w:r>
      <w:r>
        <w:rPr>
          <w:rFonts w:ascii="Arial" w:hAnsi="Arial" w:cs="Arial"/>
        </w:rPr>
        <w:t>p change from time to time, or Board and Committee M</w:t>
      </w:r>
      <w:r w:rsidR="005B1F3C">
        <w:rPr>
          <w:rFonts w:ascii="Arial" w:hAnsi="Arial" w:cs="Arial"/>
        </w:rPr>
        <w:t>embers’ appraisals identify potential skills and/or experience</w:t>
      </w:r>
      <w:r>
        <w:rPr>
          <w:rFonts w:ascii="Arial" w:hAnsi="Arial" w:cs="Arial"/>
        </w:rPr>
        <w:t xml:space="preserve"> gaps, it may be necessary for Board and Committee Members to step down from the Board or C</w:t>
      </w:r>
      <w:r w:rsidR="005B1F3C">
        <w:rPr>
          <w:rFonts w:ascii="Arial" w:hAnsi="Arial" w:cs="Arial"/>
        </w:rPr>
        <w:t>ommittee, in order to act in the best interest</w:t>
      </w:r>
      <w:r>
        <w:rPr>
          <w:rFonts w:ascii="Arial" w:hAnsi="Arial" w:cs="Arial"/>
        </w:rPr>
        <w:t>s of the Association. Where Board or Committee M</w:t>
      </w:r>
      <w:r w:rsidR="005B1F3C">
        <w:rPr>
          <w:rFonts w:ascii="Arial" w:hAnsi="Arial" w:cs="Arial"/>
        </w:rPr>
        <w:t>embers fail to step down, they may be removed in accordance with the constitution o</w:t>
      </w:r>
      <w:r>
        <w:rPr>
          <w:rFonts w:ascii="Arial" w:hAnsi="Arial" w:cs="Arial"/>
        </w:rPr>
        <w:t>f the relevant organisation or C</w:t>
      </w:r>
      <w:r w:rsidR="005B1F3C">
        <w:rPr>
          <w:rFonts w:ascii="Arial" w:hAnsi="Arial" w:cs="Arial"/>
        </w:rPr>
        <w:t>ommittee</w:t>
      </w:r>
    </w:p>
    <w:p w14:paraId="131056B6" w14:textId="77777777" w:rsidR="005B1F3C" w:rsidRPr="005B1F3C" w:rsidRDefault="005B1F3C" w:rsidP="00BE72E4">
      <w:pPr>
        <w:ind w:left="737"/>
        <w:jc w:val="both"/>
        <w:rPr>
          <w:rFonts w:ascii="Arial" w:hAnsi="Arial" w:cs="Arial"/>
        </w:rPr>
      </w:pPr>
    </w:p>
    <w:p w14:paraId="1F5A6984" w14:textId="2841ACBC" w:rsidR="00815B73" w:rsidRDefault="006D2D36" w:rsidP="00815B73">
      <w:pPr>
        <w:pStyle w:val="Heading1"/>
        <w:numPr>
          <w:ilvl w:val="0"/>
          <w:numId w:val="5"/>
        </w:numPr>
        <w:spacing w:line="240" w:lineRule="auto"/>
        <w:rPr>
          <w:rFonts w:ascii="Arial" w:hAnsi="Arial" w:cs="Arial"/>
        </w:rPr>
      </w:pPr>
      <w:r w:rsidRPr="00B45C50">
        <w:rPr>
          <w:rFonts w:ascii="Arial" w:hAnsi="Arial" w:cs="Arial"/>
        </w:rPr>
        <w:t>REPRESENTING THE ORGANISATION</w:t>
      </w:r>
    </w:p>
    <w:p w14:paraId="7A8C6330" w14:textId="77777777" w:rsidR="00815B73" w:rsidRPr="00815B73" w:rsidRDefault="00815B73" w:rsidP="00815B73"/>
    <w:p w14:paraId="4909CC4C" w14:textId="0A76D75B" w:rsidR="00F40CCD" w:rsidRPr="00815B73" w:rsidRDefault="00F17C4F" w:rsidP="00BE72E4">
      <w:pPr>
        <w:numPr>
          <w:ilvl w:val="1"/>
          <w:numId w:val="5"/>
        </w:numPr>
        <w:jc w:val="both"/>
        <w:rPr>
          <w:rFonts w:ascii="Arial" w:hAnsi="Arial" w:cs="Arial"/>
          <w:b/>
        </w:rPr>
      </w:pPr>
      <w:r>
        <w:rPr>
          <w:rFonts w:ascii="Arial" w:hAnsi="Arial" w:cs="Arial"/>
        </w:rPr>
        <w:t>Board and Committee M</w:t>
      </w:r>
      <w:r w:rsidR="00F40CCD" w:rsidRPr="00B45C50">
        <w:rPr>
          <w:rFonts w:ascii="Arial" w:hAnsi="Arial" w:cs="Arial"/>
        </w:rPr>
        <w:t xml:space="preserve">embers nominated by particular groups or organisations should not speak or vote at meetings as if delegated by the group or organisation which has nominated them.  </w:t>
      </w:r>
      <w:r>
        <w:rPr>
          <w:rFonts w:ascii="Arial" w:hAnsi="Arial" w:cs="Arial"/>
        </w:rPr>
        <w:t>Board and Committee M</w:t>
      </w:r>
      <w:r w:rsidR="00F40CCD">
        <w:rPr>
          <w:rFonts w:ascii="Arial" w:hAnsi="Arial" w:cs="Arial"/>
        </w:rPr>
        <w:t xml:space="preserve">embers should act in the best interests of the Group. </w:t>
      </w:r>
      <w:r>
        <w:rPr>
          <w:rFonts w:ascii="Arial" w:hAnsi="Arial" w:cs="Arial"/>
        </w:rPr>
        <w:t>A Board or Committee M</w:t>
      </w:r>
      <w:r w:rsidR="00F40CCD" w:rsidRPr="00B45C50">
        <w:rPr>
          <w:rFonts w:ascii="Arial" w:hAnsi="Arial" w:cs="Arial"/>
        </w:rPr>
        <w:t>ember should base his or h</w:t>
      </w:r>
      <w:r>
        <w:rPr>
          <w:rFonts w:ascii="Arial" w:hAnsi="Arial" w:cs="Arial"/>
        </w:rPr>
        <w:t>er view of matters before the B</w:t>
      </w:r>
      <w:r w:rsidR="00F40CCD" w:rsidRPr="00B45C50">
        <w:rPr>
          <w:rFonts w:ascii="Arial" w:hAnsi="Arial" w:cs="Arial"/>
        </w:rPr>
        <w:t>oard</w:t>
      </w:r>
      <w:r>
        <w:rPr>
          <w:rFonts w:ascii="Arial" w:hAnsi="Arial" w:cs="Arial"/>
        </w:rPr>
        <w:t xml:space="preserve"> or C</w:t>
      </w:r>
      <w:r w:rsidR="00F40CCD">
        <w:rPr>
          <w:rFonts w:ascii="Arial" w:hAnsi="Arial" w:cs="Arial"/>
        </w:rPr>
        <w:t>ommittee</w:t>
      </w:r>
      <w:r w:rsidR="00F40CCD" w:rsidRPr="00B45C50">
        <w:rPr>
          <w:rFonts w:ascii="Arial" w:hAnsi="Arial" w:cs="Arial"/>
        </w:rPr>
        <w:t xml:space="preserve"> on an honest assessment of the available facts, unbiased by partisan or representative views.</w:t>
      </w:r>
    </w:p>
    <w:p w14:paraId="76C61FCC" w14:textId="77777777" w:rsidR="00815B73" w:rsidRPr="00B45C50" w:rsidRDefault="00815B73" w:rsidP="00815B73">
      <w:pPr>
        <w:ind w:left="737"/>
        <w:jc w:val="both"/>
        <w:rPr>
          <w:rFonts w:ascii="Arial" w:hAnsi="Arial" w:cs="Arial"/>
          <w:b/>
        </w:rPr>
      </w:pPr>
    </w:p>
    <w:p w14:paraId="49272A4E" w14:textId="73218C40" w:rsidR="00B24C24" w:rsidRDefault="00F17C4F" w:rsidP="00BE72E4">
      <w:pPr>
        <w:numPr>
          <w:ilvl w:val="1"/>
          <w:numId w:val="5"/>
        </w:numPr>
        <w:jc w:val="both"/>
        <w:rPr>
          <w:rFonts w:ascii="Arial" w:hAnsi="Arial" w:cs="Arial"/>
        </w:rPr>
      </w:pPr>
      <w:r>
        <w:rPr>
          <w:rFonts w:ascii="Arial" w:hAnsi="Arial" w:cs="Arial"/>
        </w:rPr>
        <w:t>Board and Committee M</w:t>
      </w:r>
      <w:r w:rsidR="00B24C24" w:rsidRPr="00B45C50">
        <w:rPr>
          <w:rFonts w:ascii="Arial" w:hAnsi="Arial" w:cs="Arial"/>
        </w:rPr>
        <w:t>embers</w:t>
      </w:r>
      <w:r w:rsidR="005F5FC1">
        <w:rPr>
          <w:rFonts w:ascii="Arial" w:hAnsi="Arial" w:cs="Arial"/>
        </w:rPr>
        <w:t xml:space="preserve"> and involved residents</w:t>
      </w:r>
      <w:r w:rsidR="00B24C24" w:rsidRPr="00B45C50">
        <w:rPr>
          <w:rFonts w:ascii="Arial" w:hAnsi="Arial" w:cs="Arial"/>
        </w:rPr>
        <w:t xml:space="preserve"> must not in their official capacity, or any other circumstance, conduct themselves in a manner which could reasonably be regarded as bringing Riverside into disrepute.</w:t>
      </w:r>
    </w:p>
    <w:p w14:paraId="15559A7D" w14:textId="77777777" w:rsidR="00815B73" w:rsidRDefault="00815B73" w:rsidP="00815B73">
      <w:pPr>
        <w:pStyle w:val="ListParagraph"/>
        <w:rPr>
          <w:rFonts w:ascii="Arial" w:hAnsi="Arial" w:cs="Arial"/>
        </w:rPr>
      </w:pPr>
    </w:p>
    <w:p w14:paraId="7E8ED0D1" w14:textId="7848C3B7" w:rsidR="00B24C24" w:rsidRPr="00B45C50" w:rsidRDefault="00F17C4F" w:rsidP="00BE72E4">
      <w:pPr>
        <w:numPr>
          <w:ilvl w:val="1"/>
          <w:numId w:val="5"/>
        </w:numPr>
        <w:jc w:val="both"/>
        <w:rPr>
          <w:rFonts w:ascii="Arial" w:hAnsi="Arial" w:cs="Arial"/>
        </w:rPr>
      </w:pPr>
      <w:r>
        <w:rPr>
          <w:rFonts w:ascii="Arial" w:hAnsi="Arial" w:cs="Arial"/>
        </w:rPr>
        <w:t>Board and Committee M</w:t>
      </w:r>
      <w:r w:rsidR="00B24C24" w:rsidRPr="00B45C50">
        <w:rPr>
          <w:rFonts w:ascii="Arial" w:hAnsi="Arial" w:cs="Arial"/>
        </w:rPr>
        <w:t xml:space="preserve">embers </w:t>
      </w:r>
      <w:r w:rsidR="005F5FC1">
        <w:rPr>
          <w:rFonts w:ascii="Arial" w:hAnsi="Arial" w:cs="Arial"/>
        </w:rPr>
        <w:t xml:space="preserve">and involved residents </w:t>
      </w:r>
      <w:r w:rsidR="00B24C24" w:rsidRPr="00B45C50">
        <w:rPr>
          <w:rFonts w:ascii="Arial" w:hAnsi="Arial" w:cs="Arial"/>
        </w:rPr>
        <w:t xml:space="preserve">must not impart to the press, to any other party, </w:t>
      </w:r>
      <w:r w:rsidR="00D75741" w:rsidRPr="00B45C50">
        <w:rPr>
          <w:rFonts w:ascii="Arial" w:hAnsi="Arial" w:cs="Arial"/>
        </w:rPr>
        <w:t xml:space="preserve">or via social media or the internet, </w:t>
      </w:r>
      <w:r w:rsidR="00B24C24" w:rsidRPr="00B45C50">
        <w:rPr>
          <w:rFonts w:ascii="Arial" w:hAnsi="Arial" w:cs="Arial"/>
        </w:rPr>
        <w:t xml:space="preserve">critical or negative information about the </w:t>
      </w:r>
      <w:r w:rsidR="00A72002" w:rsidRPr="00B45C50">
        <w:rPr>
          <w:rFonts w:ascii="Arial" w:hAnsi="Arial" w:cs="Arial"/>
        </w:rPr>
        <w:t>b</w:t>
      </w:r>
      <w:r w:rsidR="00B24C24" w:rsidRPr="00B45C50">
        <w:rPr>
          <w:rFonts w:ascii="Arial" w:hAnsi="Arial" w:cs="Arial"/>
        </w:rPr>
        <w:t>oard, the association or the Group, its stakeholders or its partners.  If circumstances occur where the</w:t>
      </w:r>
      <w:r w:rsidR="00B24C24" w:rsidRPr="00F17C4F">
        <w:rPr>
          <w:rFonts w:ascii="Arial" w:hAnsi="Arial" w:cs="Arial"/>
        </w:rPr>
        <w:t xml:space="preserve"> </w:t>
      </w:r>
      <w:r w:rsidRPr="00F17C4F">
        <w:rPr>
          <w:rFonts w:ascii="Arial" w:hAnsi="Arial" w:cs="Arial"/>
        </w:rPr>
        <w:t>B</w:t>
      </w:r>
      <w:r w:rsidR="00B24C24" w:rsidRPr="00F17C4F">
        <w:rPr>
          <w:rFonts w:ascii="Arial" w:hAnsi="Arial" w:cs="Arial"/>
        </w:rPr>
        <w:t>o</w:t>
      </w:r>
      <w:r>
        <w:rPr>
          <w:rFonts w:ascii="Arial" w:hAnsi="Arial" w:cs="Arial"/>
        </w:rPr>
        <w:t>ard or Committee M</w:t>
      </w:r>
      <w:r w:rsidR="00B24C24" w:rsidRPr="00B45C50">
        <w:rPr>
          <w:rFonts w:ascii="Arial" w:hAnsi="Arial" w:cs="Arial"/>
        </w:rPr>
        <w:t xml:space="preserve">ember </w:t>
      </w:r>
      <w:r w:rsidR="005F5FC1">
        <w:rPr>
          <w:rFonts w:ascii="Arial" w:hAnsi="Arial" w:cs="Arial"/>
        </w:rPr>
        <w:t xml:space="preserve">or involved resident </w:t>
      </w:r>
      <w:r w:rsidR="00B24C24" w:rsidRPr="00B45C50">
        <w:rPr>
          <w:rFonts w:ascii="Arial" w:hAnsi="Arial" w:cs="Arial"/>
        </w:rPr>
        <w:t xml:space="preserve">has serious concerns and feels it incumbent to disclose such information to a party outside the relevant </w:t>
      </w:r>
      <w:r w:rsidR="00A72002" w:rsidRPr="00B45C50">
        <w:rPr>
          <w:rFonts w:ascii="Arial" w:hAnsi="Arial" w:cs="Arial"/>
        </w:rPr>
        <w:t>b</w:t>
      </w:r>
      <w:r w:rsidR="00B24C24" w:rsidRPr="00B45C50">
        <w:rPr>
          <w:rFonts w:ascii="Arial" w:hAnsi="Arial" w:cs="Arial"/>
        </w:rPr>
        <w:t>oard, the Riverside Whistleblowing Policy (referred to in paragraph 1</w:t>
      </w:r>
      <w:r w:rsidR="00CA68D4">
        <w:rPr>
          <w:rFonts w:ascii="Arial" w:hAnsi="Arial" w:cs="Arial"/>
        </w:rPr>
        <w:t>8</w:t>
      </w:r>
      <w:r w:rsidR="00B24C24" w:rsidRPr="00B45C50">
        <w:rPr>
          <w:rFonts w:ascii="Arial" w:hAnsi="Arial" w:cs="Arial"/>
        </w:rPr>
        <w:t xml:space="preserve"> of this Code of Conduct) should be followed.</w:t>
      </w:r>
    </w:p>
    <w:p w14:paraId="47EDE400" w14:textId="1ECE2FAC" w:rsidR="00B24C24" w:rsidRDefault="00B24C24" w:rsidP="00BE72E4">
      <w:pPr>
        <w:numPr>
          <w:ilvl w:val="1"/>
          <w:numId w:val="5"/>
        </w:numPr>
        <w:jc w:val="both"/>
        <w:rPr>
          <w:rFonts w:ascii="Arial" w:hAnsi="Arial" w:cs="Arial"/>
        </w:rPr>
      </w:pPr>
      <w:r w:rsidRPr="00B45C50">
        <w:rPr>
          <w:rFonts w:ascii="Arial" w:hAnsi="Arial" w:cs="Arial"/>
        </w:rPr>
        <w:lastRenderedPageBreak/>
        <w:t xml:space="preserve">Only the following persons should make statements to the press or to any other third parties on behalf of the </w:t>
      </w:r>
      <w:r w:rsidR="00A72002" w:rsidRPr="00B45C50">
        <w:rPr>
          <w:rFonts w:ascii="Arial" w:hAnsi="Arial" w:cs="Arial"/>
        </w:rPr>
        <w:t>b</w:t>
      </w:r>
      <w:r w:rsidRPr="00B45C50">
        <w:rPr>
          <w:rFonts w:ascii="Arial" w:hAnsi="Arial" w:cs="Arial"/>
        </w:rPr>
        <w:t xml:space="preserve">oard unless the </w:t>
      </w:r>
      <w:r w:rsidR="00F17C4F">
        <w:rPr>
          <w:rFonts w:ascii="Arial" w:hAnsi="Arial" w:cs="Arial"/>
        </w:rPr>
        <w:t>B</w:t>
      </w:r>
      <w:r w:rsidR="00A72002" w:rsidRPr="00B45C50">
        <w:rPr>
          <w:rFonts w:ascii="Arial" w:hAnsi="Arial" w:cs="Arial"/>
        </w:rPr>
        <w:t>oard</w:t>
      </w:r>
      <w:r w:rsidRPr="00B45C50">
        <w:rPr>
          <w:rFonts w:ascii="Arial" w:hAnsi="Arial" w:cs="Arial"/>
        </w:rPr>
        <w:t xml:space="preserve"> approves otherwise:</w:t>
      </w:r>
    </w:p>
    <w:p w14:paraId="101478A4" w14:textId="77777777" w:rsidR="00815B73" w:rsidRPr="00B45C50" w:rsidRDefault="00815B73" w:rsidP="00815B73">
      <w:pPr>
        <w:ind w:left="737"/>
        <w:jc w:val="both"/>
        <w:rPr>
          <w:rFonts w:ascii="Arial" w:hAnsi="Arial" w:cs="Arial"/>
        </w:rPr>
      </w:pPr>
    </w:p>
    <w:p w14:paraId="0C50BA6E" w14:textId="77777777" w:rsidR="00B24C24" w:rsidRPr="00B45C50" w:rsidRDefault="00B24C24" w:rsidP="00BE72E4">
      <w:pPr>
        <w:numPr>
          <w:ilvl w:val="2"/>
          <w:numId w:val="5"/>
        </w:numPr>
        <w:jc w:val="both"/>
        <w:rPr>
          <w:rFonts w:ascii="Arial" w:hAnsi="Arial" w:cs="Arial"/>
        </w:rPr>
      </w:pPr>
      <w:r w:rsidRPr="00B45C50">
        <w:rPr>
          <w:rFonts w:ascii="Arial" w:hAnsi="Arial" w:cs="Arial"/>
        </w:rPr>
        <w:t>TRGL – the Chair of TRGL or the Chief Executive of TRGL;</w:t>
      </w:r>
    </w:p>
    <w:p w14:paraId="100CCD0E" w14:textId="77777777" w:rsidR="00B24C24" w:rsidRDefault="00B24C24" w:rsidP="00BE72E4">
      <w:pPr>
        <w:numPr>
          <w:ilvl w:val="2"/>
          <w:numId w:val="5"/>
        </w:numPr>
        <w:jc w:val="both"/>
        <w:rPr>
          <w:rFonts w:ascii="Arial" w:hAnsi="Arial" w:cs="Arial"/>
        </w:rPr>
      </w:pPr>
      <w:r w:rsidRPr="00B45C50">
        <w:rPr>
          <w:rFonts w:ascii="Arial" w:hAnsi="Arial" w:cs="Arial"/>
        </w:rPr>
        <w:t>Subsidiaries - the Chair, Managing Director or Executive Director of the relevant subsidiary.</w:t>
      </w:r>
    </w:p>
    <w:p w14:paraId="7C64ED23" w14:textId="77777777" w:rsidR="00815B73" w:rsidRPr="00B45C50" w:rsidRDefault="00815B73" w:rsidP="00815B73">
      <w:pPr>
        <w:ind w:left="720"/>
        <w:jc w:val="both"/>
        <w:rPr>
          <w:rFonts w:ascii="Arial" w:hAnsi="Arial" w:cs="Arial"/>
        </w:rPr>
      </w:pPr>
    </w:p>
    <w:p w14:paraId="56234350" w14:textId="77777777" w:rsidR="00B24C24" w:rsidRPr="00B45C50" w:rsidRDefault="00B24C24" w:rsidP="00BE72E4">
      <w:pPr>
        <w:numPr>
          <w:ilvl w:val="1"/>
          <w:numId w:val="5"/>
        </w:numPr>
        <w:jc w:val="both"/>
        <w:rPr>
          <w:rFonts w:ascii="Arial" w:hAnsi="Arial" w:cs="Arial"/>
        </w:rPr>
      </w:pPr>
      <w:r w:rsidRPr="00B45C50">
        <w:rPr>
          <w:rFonts w:ascii="Arial" w:hAnsi="Arial" w:cs="Arial"/>
        </w:rPr>
        <w:t>Such statements should be in accordance with the Riverside Group Media Guidelines.</w:t>
      </w:r>
    </w:p>
    <w:p w14:paraId="21DA3ADE" w14:textId="77777777" w:rsidR="00892467" w:rsidRPr="00B45C50" w:rsidRDefault="00892467" w:rsidP="00BE72E4">
      <w:pPr>
        <w:rPr>
          <w:rFonts w:ascii="Arial" w:hAnsi="Arial" w:cs="Arial"/>
          <w:lang w:val="en-US"/>
        </w:rPr>
      </w:pPr>
    </w:p>
    <w:p w14:paraId="6FE61B48" w14:textId="7C4F5056" w:rsidR="006619E8" w:rsidRDefault="00D75741" w:rsidP="006619E8">
      <w:pPr>
        <w:pStyle w:val="Heading8"/>
        <w:numPr>
          <w:ilvl w:val="0"/>
          <w:numId w:val="5"/>
        </w:numPr>
        <w:spacing w:line="240" w:lineRule="auto"/>
        <w:rPr>
          <w:rFonts w:ascii="Arial" w:hAnsi="Arial" w:cs="Arial"/>
          <w:bCs w:val="0"/>
        </w:rPr>
      </w:pPr>
      <w:r w:rsidRPr="00B45C50">
        <w:rPr>
          <w:rFonts w:ascii="Arial" w:hAnsi="Arial" w:cs="Arial"/>
          <w:bCs w:val="0"/>
        </w:rPr>
        <w:t>GRANT OF BENEFITS</w:t>
      </w:r>
      <w:r w:rsidR="007341E2">
        <w:rPr>
          <w:rFonts w:ascii="Arial" w:hAnsi="Arial" w:cs="Arial"/>
          <w:bCs w:val="0"/>
        </w:rPr>
        <w:t xml:space="preserve"> FROM GROUP ORGANISATIONS</w:t>
      </w:r>
    </w:p>
    <w:p w14:paraId="09C9F58C" w14:textId="77777777" w:rsidR="006619E8" w:rsidRPr="006619E8" w:rsidRDefault="006619E8" w:rsidP="006619E8"/>
    <w:p w14:paraId="45F4B154" w14:textId="2C4A9EC8" w:rsidR="00770AC2" w:rsidRDefault="00CA4F9B" w:rsidP="00BE72E4">
      <w:pPr>
        <w:pStyle w:val="Heading1"/>
        <w:keepNext w:val="0"/>
        <w:numPr>
          <w:ilvl w:val="1"/>
          <w:numId w:val="5"/>
        </w:numPr>
        <w:spacing w:line="240" w:lineRule="auto"/>
        <w:rPr>
          <w:rFonts w:ascii="Arial" w:hAnsi="Arial" w:cs="Arial"/>
          <w:b w:val="0"/>
          <w:snapToGrid w:val="0"/>
          <w:color w:val="000000"/>
          <w:lang w:val="en-US"/>
        </w:rPr>
      </w:pPr>
      <w:r w:rsidRPr="006E1BB8">
        <w:rPr>
          <w:rFonts w:ascii="Arial" w:hAnsi="Arial" w:cs="Arial"/>
          <w:b w:val="0"/>
          <w:snapToGrid w:val="0"/>
          <w:color w:val="000000"/>
          <w:lang w:val="en-US"/>
        </w:rPr>
        <w:t>Decisions conce</w:t>
      </w:r>
      <w:r w:rsidR="00F17C4F">
        <w:rPr>
          <w:rFonts w:ascii="Arial" w:hAnsi="Arial" w:cs="Arial"/>
          <w:b w:val="0"/>
          <w:snapToGrid w:val="0"/>
          <w:color w:val="000000"/>
          <w:lang w:val="en-US"/>
        </w:rPr>
        <w:t>rning the grant of benefits to B</w:t>
      </w:r>
      <w:r w:rsidRPr="006E1BB8">
        <w:rPr>
          <w:rFonts w:ascii="Arial" w:hAnsi="Arial" w:cs="Arial"/>
          <w:b w:val="0"/>
          <w:snapToGrid w:val="0"/>
          <w:color w:val="000000"/>
          <w:lang w:val="en-US"/>
        </w:rPr>
        <w:t xml:space="preserve">oard </w:t>
      </w:r>
      <w:r w:rsidR="00F17C4F">
        <w:rPr>
          <w:rFonts w:ascii="Arial" w:hAnsi="Arial" w:cs="Arial"/>
          <w:b w:val="0"/>
          <w:snapToGrid w:val="0"/>
          <w:color w:val="000000"/>
          <w:lang w:val="en-US"/>
        </w:rPr>
        <w:t>or Committee M</w:t>
      </w:r>
      <w:r w:rsidR="006E1BB8">
        <w:rPr>
          <w:rFonts w:ascii="Arial" w:hAnsi="Arial" w:cs="Arial"/>
          <w:b w:val="0"/>
          <w:snapToGrid w:val="0"/>
          <w:color w:val="000000"/>
          <w:lang w:val="en-US"/>
        </w:rPr>
        <w:t>embers</w:t>
      </w:r>
      <w:r w:rsidR="006A3856">
        <w:rPr>
          <w:rFonts w:ascii="Arial" w:hAnsi="Arial" w:cs="Arial"/>
          <w:b w:val="0"/>
          <w:snapToGrid w:val="0"/>
          <w:color w:val="000000"/>
          <w:lang w:val="en-US"/>
        </w:rPr>
        <w:t xml:space="preserve"> or involved residents</w:t>
      </w:r>
      <w:r w:rsidR="006E1BB8" w:rsidRPr="006E1BB8">
        <w:rPr>
          <w:rFonts w:ascii="Arial" w:hAnsi="Arial" w:cs="Arial"/>
          <w:b w:val="0"/>
          <w:snapToGrid w:val="0"/>
          <w:color w:val="000000"/>
          <w:lang w:val="en-US"/>
        </w:rPr>
        <w:t>,</w:t>
      </w:r>
      <w:r w:rsidR="00310864">
        <w:rPr>
          <w:rFonts w:ascii="Arial" w:hAnsi="Arial" w:cs="Arial"/>
          <w:b w:val="0"/>
          <w:snapToGrid w:val="0"/>
          <w:color w:val="000000"/>
          <w:lang w:val="en-US"/>
        </w:rPr>
        <w:t xml:space="preserve"> and</w:t>
      </w:r>
      <w:r w:rsidR="006E1BB8" w:rsidRPr="006E1BB8">
        <w:rPr>
          <w:rFonts w:ascii="Arial" w:hAnsi="Arial" w:cs="Arial"/>
          <w:b w:val="0"/>
          <w:snapToGrid w:val="0"/>
          <w:color w:val="000000"/>
          <w:lang w:val="en-US"/>
        </w:rPr>
        <w:t xml:space="preserve"> those closely connected to them</w:t>
      </w:r>
      <w:r w:rsidR="00310864">
        <w:rPr>
          <w:rFonts w:ascii="Arial" w:hAnsi="Arial" w:cs="Arial"/>
          <w:b w:val="0"/>
          <w:snapToGrid w:val="0"/>
          <w:color w:val="000000"/>
          <w:lang w:val="en-US"/>
        </w:rPr>
        <w:t>,</w:t>
      </w:r>
      <w:r w:rsidR="006E1BB8">
        <w:rPr>
          <w:rFonts w:ascii="Arial" w:hAnsi="Arial" w:cs="Arial"/>
          <w:b w:val="0"/>
          <w:snapToGrid w:val="0"/>
          <w:color w:val="000000"/>
          <w:lang w:val="en-US"/>
        </w:rPr>
        <w:t xml:space="preserve"> may involve reputational risk for the </w:t>
      </w:r>
      <w:r w:rsidR="00310864">
        <w:rPr>
          <w:rFonts w:ascii="Arial" w:hAnsi="Arial" w:cs="Arial"/>
          <w:b w:val="0"/>
          <w:snapToGrid w:val="0"/>
          <w:color w:val="000000"/>
          <w:lang w:val="en-US"/>
        </w:rPr>
        <w:t xml:space="preserve">organisation. </w:t>
      </w:r>
      <w:r w:rsidR="00B24C24" w:rsidRPr="006E1BB8">
        <w:rPr>
          <w:rFonts w:ascii="Arial" w:hAnsi="Arial" w:cs="Arial"/>
          <w:b w:val="0"/>
          <w:snapToGrid w:val="0"/>
          <w:color w:val="000000"/>
          <w:lang w:val="en-US"/>
        </w:rPr>
        <w:t xml:space="preserve"> </w:t>
      </w:r>
      <w:r w:rsidR="00310864">
        <w:rPr>
          <w:rFonts w:ascii="Arial" w:hAnsi="Arial" w:cs="Arial"/>
          <w:b w:val="0"/>
          <w:snapToGrid w:val="0"/>
          <w:color w:val="000000"/>
          <w:lang w:val="en-US"/>
        </w:rPr>
        <w:t>Accordingly, decisions relating to benefits for these individuals, and</w:t>
      </w:r>
      <w:r w:rsidR="000F6479">
        <w:rPr>
          <w:rFonts w:ascii="Arial" w:hAnsi="Arial" w:cs="Arial"/>
          <w:b w:val="0"/>
          <w:snapToGrid w:val="0"/>
          <w:color w:val="000000"/>
          <w:lang w:val="en-US"/>
        </w:rPr>
        <w:t>/or</w:t>
      </w:r>
      <w:r w:rsidR="00310864">
        <w:rPr>
          <w:rFonts w:ascii="Arial" w:hAnsi="Arial" w:cs="Arial"/>
          <w:b w:val="0"/>
          <w:snapToGrid w:val="0"/>
          <w:color w:val="000000"/>
          <w:lang w:val="en-US"/>
        </w:rPr>
        <w:t xml:space="preserve"> to </w:t>
      </w:r>
      <w:r w:rsidR="00B24C24" w:rsidRPr="006E1BB8">
        <w:rPr>
          <w:rFonts w:ascii="Arial" w:hAnsi="Arial" w:cs="Arial"/>
          <w:b w:val="0"/>
          <w:snapToGrid w:val="0"/>
          <w:color w:val="000000"/>
          <w:lang w:val="en-US"/>
        </w:rPr>
        <w:t>any business trading for profit</w:t>
      </w:r>
      <w:r w:rsidRPr="006E1BB8">
        <w:rPr>
          <w:rFonts w:ascii="Arial" w:hAnsi="Arial" w:cs="Arial"/>
          <w:b w:val="0"/>
          <w:snapToGrid w:val="0"/>
          <w:color w:val="000000"/>
          <w:lang w:val="en-US"/>
        </w:rPr>
        <w:t xml:space="preserve"> with which they are connected, must be </w:t>
      </w:r>
      <w:r w:rsidR="006E1BB8" w:rsidRPr="006E1BB8">
        <w:rPr>
          <w:rFonts w:ascii="Arial" w:hAnsi="Arial" w:cs="Arial"/>
          <w:b w:val="0"/>
          <w:snapToGrid w:val="0"/>
          <w:color w:val="000000"/>
          <w:lang w:val="en-US"/>
        </w:rPr>
        <w:t>made in accordance with</w:t>
      </w:r>
      <w:r w:rsidRPr="006E1BB8">
        <w:rPr>
          <w:rFonts w:ascii="Arial" w:hAnsi="Arial" w:cs="Arial"/>
          <w:b w:val="0"/>
          <w:snapToGrid w:val="0"/>
          <w:color w:val="000000"/>
          <w:lang w:val="en-US"/>
        </w:rPr>
        <w:t xml:space="preserve"> </w:t>
      </w:r>
      <w:r w:rsidR="007E6BDE" w:rsidRPr="00CA68D4">
        <w:rPr>
          <w:rFonts w:ascii="Arial" w:hAnsi="Arial" w:cs="Arial"/>
          <w:b w:val="0"/>
          <w:i/>
          <w:snapToGrid w:val="0"/>
          <w:color w:val="000000"/>
          <w:lang w:val="en-US"/>
        </w:rPr>
        <w:t>Table 1 – ‘Grant of benefits’</w:t>
      </w:r>
      <w:r w:rsidR="00CA68D4">
        <w:rPr>
          <w:rFonts w:ascii="Arial" w:hAnsi="Arial" w:cs="Arial"/>
          <w:b w:val="0"/>
          <w:snapToGrid w:val="0"/>
          <w:color w:val="000000"/>
          <w:lang w:val="en-US"/>
        </w:rPr>
        <w:t xml:space="preserve"> </w:t>
      </w:r>
      <w:r w:rsidR="00310864">
        <w:rPr>
          <w:rFonts w:ascii="Arial" w:hAnsi="Arial" w:cs="Arial"/>
          <w:b w:val="0"/>
          <w:snapToGrid w:val="0"/>
          <w:color w:val="000000"/>
          <w:lang w:val="en-US"/>
        </w:rPr>
        <w:t>which</w:t>
      </w:r>
      <w:r w:rsidR="006E1BB8" w:rsidRPr="006E1BB8">
        <w:rPr>
          <w:rFonts w:ascii="Arial" w:hAnsi="Arial" w:cs="Arial"/>
          <w:b w:val="0"/>
          <w:snapToGrid w:val="0"/>
          <w:color w:val="000000"/>
          <w:lang w:val="en-US"/>
        </w:rPr>
        <w:t xml:space="preserve"> </w:t>
      </w:r>
      <w:r w:rsidR="007E6BDE" w:rsidRPr="006E1BB8">
        <w:rPr>
          <w:rFonts w:ascii="Arial" w:hAnsi="Arial" w:cs="Arial"/>
          <w:b w:val="0"/>
          <w:snapToGrid w:val="0"/>
          <w:color w:val="000000"/>
          <w:lang w:val="en-US"/>
        </w:rPr>
        <w:t xml:space="preserve">sets out </w:t>
      </w:r>
      <w:r w:rsidR="006E1BB8">
        <w:rPr>
          <w:rFonts w:ascii="Arial" w:hAnsi="Arial" w:cs="Arial"/>
          <w:b w:val="0"/>
          <w:snapToGrid w:val="0"/>
          <w:color w:val="000000"/>
          <w:lang w:val="en-US"/>
        </w:rPr>
        <w:t xml:space="preserve">the </w:t>
      </w:r>
      <w:r w:rsidR="007E6BDE" w:rsidRPr="006E1BB8">
        <w:rPr>
          <w:rFonts w:ascii="Arial" w:hAnsi="Arial" w:cs="Arial"/>
          <w:b w:val="0"/>
          <w:snapToGrid w:val="0"/>
          <w:color w:val="000000"/>
          <w:lang w:val="en-US"/>
        </w:rPr>
        <w:t>decision-making requirements.</w:t>
      </w:r>
    </w:p>
    <w:p w14:paraId="46EA5572" w14:textId="77777777" w:rsidR="00815B73" w:rsidRPr="00815B73" w:rsidRDefault="00815B73" w:rsidP="00815B73">
      <w:pPr>
        <w:rPr>
          <w:lang w:val="en-US"/>
        </w:rPr>
      </w:pPr>
    </w:p>
    <w:p w14:paraId="7F032CBB" w14:textId="06A23F35" w:rsidR="00815B73" w:rsidRDefault="001C1A67" w:rsidP="00815B73">
      <w:pPr>
        <w:pStyle w:val="Heading1"/>
        <w:keepNext w:val="0"/>
        <w:numPr>
          <w:ilvl w:val="1"/>
          <w:numId w:val="5"/>
        </w:numPr>
        <w:spacing w:line="240" w:lineRule="auto"/>
        <w:rPr>
          <w:rFonts w:ascii="Arial" w:hAnsi="Arial" w:cs="Arial"/>
          <w:b w:val="0"/>
        </w:rPr>
      </w:pPr>
      <w:r w:rsidRPr="001C1A67">
        <w:rPr>
          <w:rFonts w:ascii="Arial" w:hAnsi="Arial" w:cs="Arial"/>
          <w:b w:val="0"/>
        </w:rPr>
        <w:t xml:space="preserve">As required by the NHF Code, </w:t>
      </w:r>
      <w:r w:rsidR="00770AC2">
        <w:rPr>
          <w:rFonts w:ascii="Arial" w:hAnsi="Arial" w:cs="Arial"/>
          <w:b w:val="0"/>
        </w:rPr>
        <w:t>a</w:t>
      </w:r>
      <w:r w:rsidRPr="001C1A67">
        <w:rPr>
          <w:rFonts w:ascii="Arial" w:hAnsi="Arial" w:cs="Arial"/>
          <w:b w:val="0"/>
        </w:rPr>
        <w:t xml:space="preserve"> register of interests</w:t>
      </w:r>
      <w:r w:rsidR="00770AC2">
        <w:rPr>
          <w:rFonts w:ascii="Arial" w:hAnsi="Arial" w:cs="Arial"/>
          <w:b w:val="0"/>
        </w:rPr>
        <w:t xml:space="preserve"> which will include some of this information</w:t>
      </w:r>
      <w:r w:rsidRPr="001C1A67">
        <w:rPr>
          <w:rFonts w:ascii="Arial" w:hAnsi="Arial" w:cs="Arial"/>
          <w:b w:val="0"/>
        </w:rPr>
        <w:t xml:space="preserve"> is published annually on the exter</w:t>
      </w:r>
      <w:r w:rsidR="00F17C4F">
        <w:rPr>
          <w:rFonts w:ascii="Arial" w:hAnsi="Arial" w:cs="Arial"/>
          <w:b w:val="0"/>
        </w:rPr>
        <w:t>nal website centrally for TRGL B</w:t>
      </w:r>
      <w:r w:rsidRPr="001C1A67">
        <w:rPr>
          <w:rFonts w:ascii="Arial" w:hAnsi="Arial" w:cs="Arial"/>
          <w:b w:val="0"/>
        </w:rPr>
        <w:t>oard and on the releva</w:t>
      </w:r>
      <w:r w:rsidR="00F17C4F">
        <w:rPr>
          <w:rFonts w:ascii="Arial" w:hAnsi="Arial" w:cs="Arial"/>
          <w:b w:val="0"/>
        </w:rPr>
        <w:t>nt external web pages for each Subsidiary B</w:t>
      </w:r>
      <w:r w:rsidRPr="001C1A67">
        <w:rPr>
          <w:rFonts w:ascii="Arial" w:hAnsi="Arial" w:cs="Arial"/>
          <w:b w:val="0"/>
        </w:rPr>
        <w:t>oard</w:t>
      </w:r>
      <w:r w:rsidR="00770AC2">
        <w:rPr>
          <w:rFonts w:ascii="Arial" w:hAnsi="Arial" w:cs="Arial"/>
          <w:b w:val="0"/>
        </w:rPr>
        <w:t>.</w:t>
      </w:r>
    </w:p>
    <w:p w14:paraId="56E27D3C" w14:textId="77777777" w:rsidR="00815B73" w:rsidRPr="00815B73" w:rsidRDefault="00815B73" w:rsidP="00815B73"/>
    <w:p w14:paraId="5EFD441F" w14:textId="008AE6C0" w:rsidR="00B24C24" w:rsidRDefault="007E6BDE" w:rsidP="00BE72E4">
      <w:pPr>
        <w:pStyle w:val="Heading1"/>
        <w:keepNext w:val="0"/>
        <w:numPr>
          <w:ilvl w:val="1"/>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It is not possible to provide guidance for every situation</w:t>
      </w:r>
      <w:r w:rsidR="00BF1852" w:rsidRPr="00B45C50">
        <w:rPr>
          <w:rFonts w:ascii="Arial" w:hAnsi="Arial" w:cs="Arial"/>
          <w:b w:val="0"/>
          <w:snapToGrid w:val="0"/>
          <w:color w:val="000000"/>
          <w:lang w:val="en-US"/>
        </w:rPr>
        <w:t xml:space="preserve"> which may occur</w:t>
      </w:r>
      <w:r w:rsidRPr="00B45C50">
        <w:rPr>
          <w:rFonts w:ascii="Arial" w:hAnsi="Arial" w:cs="Arial"/>
          <w:b w:val="0"/>
          <w:snapToGrid w:val="0"/>
          <w:color w:val="000000"/>
          <w:lang w:val="en-US"/>
        </w:rPr>
        <w:t xml:space="preserve">, and where there is any doubt the </w:t>
      </w:r>
      <w:r w:rsidR="00BF1852" w:rsidRPr="00B45C50">
        <w:rPr>
          <w:rFonts w:ascii="Arial" w:hAnsi="Arial" w:cs="Arial"/>
          <w:b w:val="0"/>
          <w:snapToGrid w:val="0"/>
          <w:color w:val="000000"/>
          <w:lang w:val="en-US"/>
        </w:rPr>
        <w:t>Riverside values,</w:t>
      </w:r>
      <w:r w:rsidRPr="00B45C50">
        <w:rPr>
          <w:rFonts w:ascii="Arial" w:hAnsi="Arial" w:cs="Arial"/>
          <w:b w:val="0"/>
          <w:snapToGrid w:val="0"/>
          <w:color w:val="000000"/>
          <w:lang w:val="en-US"/>
        </w:rPr>
        <w:t xml:space="preserve"> </w:t>
      </w:r>
      <w:r w:rsidR="001044F0">
        <w:rPr>
          <w:rFonts w:ascii="Arial" w:hAnsi="Arial" w:cs="Arial"/>
          <w:b w:val="0"/>
          <w:snapToGrid w:val="0"/>
          <w:color w:val="000000"/>
          <w:lang w:val="en-US"/>
        </w:rPr>
        <w:t xml:space="preserve">the </w:t>
      </w:r>
      <w:r w:rsidR="00F17C4F">
        <w:rPr>
          <w:rFonts w:ascii="Arial" w:hAnsi="Arial" w:cs="Arial"/>
          <w:b w:val="0"/>
          <w:snapToGrid w:val="0"/>
          <w:color w:val="000000"/>
          <w:lang w:val="en-US"/>
        </w:rPr>
        <w:t>reputation of the A</w:t>
      </w:r>
      <w:r w:rsidRPr="00B45C50">
        <w:rPr>
          <w:rFonts w:ascii="Arial" w:hAnsi="Arial" w:cs="Arial"/>
          <w:b w:val="0"/>
          <w:snapToGrid w:val="0"/>
          <w:color w:val="000000"/>
          <w:lang w:val="en-US"/>
        </w:rPr>
        <w:t>ssociation</w:t>
      </w:r>
      <w:r w:rsidR="00BF1852" w:rsidRPr="00B45C50">
        <w:rPr>
          <w:rFonts w:ascii="Arial" w:hAnsi="Arial" w:cs="Arial"/>
          <w:b w:val="0"/>
          <w:snapToGrid w:val="0"/>
          <w:color w:val="000000"/>
          <w:lang w:val="en-US"/>
        </w:rPr>
        <w:t xml:space="preserve"> and</w:t>
      </w:r>
      <w:r w:rsidR="00F01474">
        <w:rPr>
          <w:rFonts w:ascii="Arial" w:hAnsi="Arial" w:cs="Arial"/>
          <w:b w:val="0"/>
          <w:snapToGrid w:val="0"/>
          <w:color w:val="000000"/>
          <w:lang w:val="en-US"/>
        </w:rPr>
        <w:t xml:space="preserve"> the</w:t>
      </w:r>
      <w:r w:rsidR="00BF1852" w:rsidRPr="00B45C50">
        <w:rPr>
          <w:rFonts w:ascii="Arial" w:hAnsi="Arial" w:cs="Arial"/>
          <w:b w:val="0"/>
          <w:snapToGrid w:val="0"/>
          <w:color w:val="000000"/>
          <w:lang w:val="en-US"/>
        </w:rPr>
        <w:t xml:space="preserve"> Nolan principles referred to above should guide decision-making</w:t>
      </w:r>
      <w:r w:rsidRPr="00B45C50">
        <w:rPr>
          <w:rFonts w:ascii="Arial" w:hAnsi="Arial" w:cs="Arial"/>
          <w:b w:val="0"/>
          <w:snapToGrid w:val="0"/>
          <w:color w:val="000000"/>
          <w:lang w:val="en-US"/>
        </w:rPr>
        <w:t>.</w:t>
      </w:r>
    </w:p>
    <w:p w14:paraId="49EB4B20" w14:textId="77777777" w:rsidR="00815B73" w:rsidRPr="00815B73" w:rsidRDefault="00815B73" w:rsidP="00815B73">
      <w:pPr>
        <w:rPr>
          <w:lang w:val="en-US"/>
        </w:rPr>
      </w:pPr>
    </w:p>
    <w:p w14:paraId="352B4EAD" w14:textId="541BA66E" w:rsidR="00CB1602" w:rsidRDefault="00CB1602" w:rsidP="00BE72E4">
      <w:pPr>
        <w:pStyle w:val="Heading1"/>
        <w:keepNext w:val="0"/>
        <w:numPr>
          <w:ilvl w:val="1"/>
          <w:numId w:val="5"/>
        </w:numPr>
        <w:spacing w:line="240" w:lineRule="auto"/>
        <w:rPr>
          <w:rFonts w:ascii="Arial" w:hAnsi="Arial" w:cs="Arial"/>
          <w:b w:val="0"/>
          <w:color w:val="000000"/>
        </w:rPr>
      </w:pPr>
      <w:r>
        <w:rPr>
          <w:rFonts w:ascii="Arial" w:hAnsi="Arial" w:cs="Arial"/>
          <w:b w:val="0"/>
          <w:color w:val="000000"/>
        </w:rPr>
        <w:t>Where a decision in relation to the gr</w:t>
      </w:r>
      <w:r w:rsidR="00F17C4F">
        <w:rPr>
          <w:rFonts w:ascii="Arial" w:hAnsi="Arial" w:cs="Arial"/>
          <w:b w:val="0"/>
          <w:color w:val="000000"/>
        </w:rPr>
        <w:t>ant of a benefit is taken by a B</w:t>
      </w:r>
      <w:r>
        <w:rPr>
          <w:rFonts w:ascii="Arial" w:hAnsi="Arial" w:cs="Arial"/>
          <w:b w:val="0"/>
          <w:color w:val="000000"/>
        </w:rPr>
        <w:t xml:space="preserve">oard </w:t>
      </w:r>
      <w:r w:rsidR="00F17C4F">
        <w:rPr>
          <w:rFonts w:ascii="Arial" w:hAnsi="Arial" w:cs="Arial"/>
          <w:b w:val="0"/>
          <w:color w:val="000000"/>
        </w:rPr>
        <w:t>or C</w:t>
      </w:r>
      <w:r w:rsidR="00174F6F">
        <w:rPr>
          <w:rFonts w:ascii="Arial" w:hAnsi="Arial" w:cs="Arial"/>
          <w:b w:val="0"/>
          <w:color w:val="000000"/>
        </w:rPr>
        <w:t xml:space="preserve">ommittee </w:t>
      </w:r>
      <w:r>
        <w:rPr>
          <w:rFonts w:ascii="Arial" w:hAnsi="Arial" w:cs="Arial"/>
          <w:b w:val="0"/>
          <w:color w:val="000000"/>
        </w:rPr>
        <w:t>the decision should be recorded in the minutes.</w:t>
      </w:r>
      <w:r w:rsidR="00571904">
        <w:rPr>
          <w:rFonts w:ascii="Arial" w:hAnsi="Arial" w:cs="Arial"/>
          <w:b w:val="0"/>
          <w:color w:val="000000"/>
        </w:rPr>
        <w:t xml:space="preserve">  In other cases, there is no need to report the provision of soc</w:t>
      </w:r>
      <w:r w:rsidR="00F17C4F">
        <w:rPr>
          <w:rFonts w:ascii="Arial" w:hAnsi="Arial" w:cs="Arial"/>
          <w:b w:val="0"/>
          <w:color w:val="000000"/>
        </w:rPr>
        <w:t>ial or welfare benefits to the B</w:t>
      </w:r>
      <w:r w:rsidR="00571904">
        <w:rPr>
          <w:rFonts w:ascii="Arial" w:hAnsi="Arial" w:cs="Arial"/>
          <w:b w:val="0"/>
          <w:color w:val="000000"/>
        </w:rPr>
        <w:t>oard, save in exceptional or controversial circumstances.</w:t>
      </w:r>
    </w:p>
    <w:p w14:paraId="62ADECC7" w14:textId="77777777" w:rsidR="00815B73" w:rsidRPr="00815B73" w:rsidRDefault="00815B73" w:rsidP="00815B73"/>
    <w:p w14:paraId="59760E86" w14:textId="69D8AAAB" w:rsidR="00F053D2" w:rsidRDefault="00F053D2" w:rsidP="00BE72E4">
      <w:pPr>
        <w:pStyle w:val="Heading1"/>
        <w:keepNext w:val="0"/>
        <w:numPr>
          <w:ilvl w:val="1"/>
          <w:numId w:val="5"/>
        </w:numPr>
        <w:spacing w:line="240" w:lineRule="auto"/>
        <w:rPr>
          <w:rFonts w:ascii="Arial" w:hAnsi="Arial" w:cs="Arial"/>
          <w:b w:val="0"/>
          <w:bCs w:val="0"/>
        </w:rPr>
      </w:pPr>
      <w:r>
        <w:rPr>
          <w:rFonts w:ascii="Arial" w:hAnsi="Arial" w:cs="Arial"/>
          <w:b w:val="0"/>
          <w:bCs w:val="0"/>
        </w:rPr>
        <w:t>The provision of s</w:t>
      </w:r>
      <w:r w:rsidRPr="00FD112E">
        <w:rPr>
          <w:rFonts w:ascii="Arial" w:hAnsi="Arial" w:cs="Arial"/>
          <w:b w:val="0"/>
          <w:bCs w:val="0"/>
        </w:rPr>
        <w:t xml:space="preserve">ignificant </w:t>
      </w:r>
      <w:r>
        <w:rPr>
          <w:rFonts w:ascii="Arial" w:hAnsi="Arial" w:cs="Arial"/>
          <w:b w:val="0"/>
          <w:bCs w:val="0"/>
        </w:rPr>
        <w:t>hos</w:t>
      </w:r>
      <w:r w:rsidR="00F17C4F">
        <w:rPr>
          <w:rFonts w:ascii="Arial" w:hAnsi="Arial" w:cs="Arial"/>
          <w:b w:val="0"/>
          <w:bCs w:val="0"/>
        </w:rPr>
        <w:t>pitality or gifts to Riverside Board or C</w:t>
      </w:r>
      <w:r>
        <w:rPr>
          <w:rFonts w:ascii="Arial" w:hAnsi="Arial" w:cs="Arial"/>
          <w:b w:val="0"/>
          <w:bCs w:val="0"/>
        </w:rPr>
        <w:t>ommittee members</w:t>
      </w:r>
      <w:r w:rsidR="00AA5536">
        <w:rPr>
          <w:rFonts w:ascii="Arial" w:hAnsi="Arial" w:cs="Arial"/>
          <w:b w:val="0"/>
          <w:bCs w:val="0"/>
        </w:rPr>
        <w:t xml:space="preserve"> or involved residents</w:t>
      </w:r>
      <w:r>
        <w:rPr>
          <w:rFonts w:ascii="Arial" w:hAnsi="Arial" w:cs="Arial"/>
          <w:b w:val="0"/>
          <w:bCs w:val="0"/>
        </w:rPr>
        <w:t xml:space="preserve">, to Riverside staff, or to third parties, by any Riverside organisation, must </w:t>
      </w:r>
      <w:r w:rsidR="00F17C4F">
        <w:rPr>
          <w:rFonts w:ascii="Arial" w:hAnsi="Arial" w:cs="Arial"/>
          <w:b w:val="0"/>
          <w:bCs w:val="0"/>
        </w:rPr>
        <w:t>be authorised by TRGL Board, a C</w:t>
      </w:r>
      <w:r>
        <w:rPr>
          <w:rFonts w:ascii="Arial" w:hAnsi="Arial" w:cs="Arial"/>
          <w:b w:val="0"/>
          <w:bCs w:val="0"/>
        </w:rPr>
        <w:t>ommittee of TRGL Board,</w:t>
      </w:r>
      <w:r w:rsidR="00174F6F">
        <w:rPr>
          <w:rFonts w:ascii="Arial" w:hAnsi="Arial" w:cs="Arial"/>
          <w:b w:val="0"/>
          <w:bCs w:val="0"/>
        </w:rPr>
        <w:t xml:space="preserve"> </w:t>
      </w:r>
      <w:r>
        <w:rPr>
          <w:rFonts w:ascii="Arial" w:hAnsi="Arial" w:cs="Arial"/>
          <w:b w:val="0"/>
          <w:bCs w:val="0"/>
        </w:rPr>
        <w:t xml:space="preserve">  a meeting of </w:t>
      </w:r>
      <w:r w:rsidR="00174F6F">
        <w:rPr>
          <w:rFonts w:ascii="Arial" w:hAnsi="Arial" w:cs="Arial"/>
          <w:b w:val="0"/>
          <w:bCs w:val="0"/>
        </w:rPr>
        <w:t>Executive</w:t>
      </w:r>
      <w:r>
        <w:rPr>
          <w:rFonts w:ascii="Arial" w:hAnsi="Arial" w:cs="Arial"/>
          <w:b w:val="0"/>
          <w:bCs w:val="0"/>
        </w:rPr>
        <w:t xml:space="preserve"> Directors, or the Group Chief Executive.  For the purposes of this paragraph ‘significant’ means costing over £100 per person for hospitality or gifts.</w:t>
      </w:r>
    </w:p>
    <w:p w14:paraId="45618C8C" w14:textId="77777777" w:rsidR="00815B73" w:rsidRPr="00815B73" w:rsidRDefault="00815B73" w:rsidP="00815B73"/>
    <w:p w14:paraId="2118160E" w14:textId="2EE6D94B" w:rsidR="006619E8" w:rsidRDefault="00741925" w:rsidP="00BE72E4">
      <w:pPr>
        <w:pStyle w:val="Heading1"/>
        <w:keepNext w:val="0"/>
        <w:numPr>
          <w:ilvl w:val="1"/>
          <w:numId w:val="5"/>
        </w:numPr>
        <w:spacing w:line="240" w:lineRule="auto"/>
        <w:rPr>
          <w:rFonts w:ascii="Arial" w:hAnsi="Arial" w:cs="Arial"/>
          <w:b w:val="0"/>
          <w:color w:val="000000"/>
        </w:rPr>
      </w:pPr>
      <w:r w:rsidRPr="00B45C50">
        <w:rPr>
          <w:rFonts w:ascii="Arial" w:hAnsi="Arial" w:cs="Arial"/>
          <w:b w:val="0"/>
          <w:color w:val="000000"/>
        </w:rPr>
        <w:t>The Company Secretary must be notified in writing of any benefits awarded b</w:t>
      </w:r>
      <w:r w:rsidR="00F17C4F">
        <w:rPr>
          <w:rFonts w:ascii="Arial" w:hAnsi="Arial" w:cs="Arial"/>
          <w:b w:val="0"/>
          <w:color w:val="000000"/>
        </w:rPr>
        <w:t>y any part of the Group to any Board or Committee M</w:t>
      </w:r>
      <w:r w:rsidRPr="00B45C50">
        <w:rPr>
          <w:rFonts w:ascii="Arial" w:hAnsi="Arial" w:cs="Arial"/>
          <w:b w:val="0"/>
          <w:color w:val="000000"/>
        </w:rPr>
        <w:t xml:space="preserve">ember </w:t>
      </w:r>
      <w:r w:rsidR="00AA5536">
        <w:rPr>
          <w:rFonts w:ascii="Arial" w:hAnsi="Arial" w:cs="Arial"/>
          <w:b w:val="0"/>
          <w:color w:val="000000"/>
        </w:rPr>
        <w:t xml:space="preserve">or involved resident </w:t>
      </w:r>
      <w:r w:rsidRPr="00B45C50">
        <w:rPr>
          <w:rFonts w:ascii="Arial" w:hAnsi="Arial" w:cs="Arial"/>
          <w:b w:val="0"/>
          <w:color w:val="000000"/>
        </w:rPr>
        <w:t xml:space="preserve">or to those closely connected to them so that the information can be recorded in the register maintained for that purpose. </w:t>
      </w:r>
      <w:r w:rsidR="00571904">
        <w:rPr>
          <w:rFonts w:ascii="Arial" w:hAnsi="Arial" w:cs="Arial"/>
          <w:b w:val="0"/>
          <w:color w:val="000000"/>
        </w:rPr>
        <w:t xml:space="preserve">  The register will be made available for inspection by the regulator and others with a legitimate interest in the affairs of the organisation.</w:t>
      </w:r>
    </w:p>
    <w:p w14:paraId="734ACB4D" w14:textId="77777777" w:rsidR="006619E8" w:rsidRDefault="006619E8">
      <w:pPr>
        <w:rPr>
          <w:rFonts w:ascii="Arial" w:hAnsi="Arial" w:cs="Arial"/>
          <w:bCs/>
          <w:color w:val="000000"/>
        </w:rPr>
      </w:pPr>
      <w:r>
        <w:rPr>
          <w:rFonts w:ascii="Arial" w:hAnsi="Arial" w:cs="Arial"/>
          <w:b/>
          <w:color w:val="000000"/>
        </w:rPr>
        <w:br w:type="page"/>
      </w:r>
    </w:p>
    <w:p w14:paraId="519E14B7" w14:textId="77777777" w:rsidR="0043079A" w:rsidRDefault="0043079A" w:rsidP="00BE72E4">
      <w:pPr>
        <w:pStyle w:val="Heading8"/>
        <w:keepNext w:val="0"/>
        <w:numPr>
          <w:ilvl w:val="0"/>
          <w:numId w:val="5"/>
        </w:numPr>
        <w:spacing w:line="240" w:lineRule="auto"/>
        <w:rPr>
          <w:rFonts w:ascii="Arial" w:hAnsi="Arial" w:cs="Arial"/>
          <w:bCs w:val="0"/>
        </w:rPr>
      </w:pPr>
      <w:r w:rsidRPr="00B45C50">
        <w:rPr>
          <w:rFonts w:ascii="Arial" w:hAnsi="Arial" w:cs="Arial"/>
          <w:bCs w:val="0"/>
        </w:rPr>
        <w:lastRenderedPageBreak/>
        <w:t>RESTRICTION ON GIFTS, DIVIDENDS AND BONUSES (ENGLAND &amp; WALES ONLY)</w:t>
      </w:r>
    </w:p>
    <w:p w14:paraId="4A59B32C" w14:textId="77777777" w:rsidR="00815B73" w:rsidRPr="00815B73" w:rsidRDefault="00815B73" w:rsidP="00815B73"/>
    <w:p w14:paraId="388D89A5" w14:textId="77777777" w:rsidR="0043079A" w:rsidRDefault="0043079A" w:rsidP="00BE72E4">
      <w:pPr>
        <w:pStyle w:val="Heading1"/>
        <w:keepNext w:val="0"/>
        <w:numPr>
          <w:ilvl w:val="1"/>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Shareholding members should be aware that under Section 122 of the Housing and Regeneration Act 2008 they, and their close relatives, are prevented from obtaining gifts, dividends and bonuses from any part of the Group.  This applies to:</w:t>
      </w:r>
    </w:p>
    <w:p w14:paraId="6E3B706E" w14:textId="77777777" w:rsidR="00815B73" w:rsidRPr="00815B73" w:rsidRDefault="00815B73" w:rsidP="00815B73">
      <w:pPr>
        <w:rPr>
          <w:lang w:val="en-US"/>
        </w:rPr>
      </w:pPr>
    </w:p>
    <w:p w14:paraId="28E65EA0" w14:textId="77777777" w:rsidR="0043079A" w:rsidRPr="00B45C50" w:rsidRDefault="0043079A" w:rsidP="00BE72E4">
      <w:pPr>
        <w:pStyle w:val="Heading8"/>
        <w:keepNext w:val="0"/>
        <w:numPr>
          <w:ilvl w:val="2"/>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Current and former shareholding members of registered providers;</w:t>
      </w:r>
    </w:p>
    <w:p w14:paraId="28C8F83E" w14:textId="77777777" w:rsidR="0043079A" w:rsidRPr="00B45C50" w:rsidRDefault="0043079A" w:rsidP="00BE72E4">
      <w:pPr>
        <w:pStyle w:val="Heading8"/>
        <w:keepNext w:val="0"/>
        <w:numPr>
          <w:ilvl w:val="2"/>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 xml:space="preserve">Members of the family of </w:t>
      </w:r>
      <w:r w:rsidR="00C90BB8">
        <w:rPr>
          <w:rFonts w:ascii="Arial" w:hAnsi="Arial" w:cs="Arial"/>
          <w:b w:val="0"/>
          <w:snapToGrid w:val="0"/>
          <w:color w:val="000000"/>
          <w:lang w:val="en-US"/>
        </w:rPr>
        <w:t>c</w:t>
      </w:r>
      <w:r w:rsidR="00C90BB8" w:rsidRPr="00B45C50">
        <w:rPr>
          <w:rFonts w:ascii="Arial" w:hAnsi="Arial" w:cs="Arial"/>
          <w:b w:val="0"/>
          <w:snapToGrid w:val="0"/>
          <w:color w:val="000000"/>
          <w:lang w:val="en-US"/>
        </w:rPr>
        <w:t>urrent and former shareholding members</w:t>
      </w:r>
      <w:r w:rsidR="00F11ED3">
        <w:rPr>
          <w:rFonts w:ascii="Arial" w:hAnsi="Arial" w:cs="Arial"/>
          <w:b w:val="0"/>
          <w:snapToGrid w:val="0"/>
          <w:color w:val="000000"/>
          <w:lang w:val="en-US"/>
        </w:rPr>
        <w:t xml:space="preserve"> of</w:t>
      </w:r>
      <w:r w:rsidR="00C90BB8" w:rsidRPr="00B45C50">
        <w:rPr>
          <w:rFonts w:ascii="Arial" w:hAnsi="Arial" w:cs="Arial"/>
          <w:b w:val="0"/>
          <w:snapToGrid w:val="0"/>
          <w:color w:val="000000"/>
          <w:lang w:val="en-US"/>
        </w:rPr>
        <w:t xml:space="preserve"> </w:t>
      </w:r>
      <w:r w:rsidRPr="00B45C50">
        <w:rPr>
          <w:rFonts w:ascii="Arial" w:hAnsi="Arial" w:cs="Arial"/>
          <w:b w:val="0"/>
          <w:snapToGrid w:val="0"/>
          <w:color w:val="000000"/>
          <w:lang w:val="en-US"/>
        </w:rPr>
        <w:t>registered providers; and</w:t>
      </w:r>
    </w:p>
    <w:p w14:paraId="40E82D61" w14:textId="394021F0" w:rsidR="0043079A" w:rsidRPr="00B45C50" w:rsidRDefault="0043079A" w:rsidP="00BE72E4">
      <w:pPr>
        <w:pStyle w:val="Heading8"/>
        <w:keepNext w:val="0"/>
        <w:numPr>
          <w:ilvl w:val="2"/>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Any company of wh</w:t>
      </w:r>
      <w:r>
        <w:rPr>
          <w:rFonts w:ascii="Arial" w:hAnsi="Arial" w:cs="Arial"/>
          <w:b w:val="0"/>
          <w:snapToGrid w:val="0"/>
          <w:color w:val="000000"/>
          <w:lang w:val="en-US"/>
        </w:rPr>
        <w:t>ich any of those mentioned in 9</w:t>
      </w:r>
      <w:r w:rsidRPr="00B45C50">
        <w:rPr>
          <w:rFonts w:ascii="Arial" w:hAnsi="Arial" w:cs="Arial"/>
          <w:b w:val="0"/>
          <w:snapToGrid w:val="0"/>
          <w:color w:val="000000"/>
          <w:lang w:val="en-US"/>
        </w:rPr>
        <w:t xml:space="preserve">.1.1 or </w:t>
      </w:r>
      <w:r>
        <w:rPr>
          <w:rFonts w:ascii="Arial" w:hAnsi="Arial" w:cs="Arial"/>
          <w:b w:val="0"/>
          <w:snapToGrid w:val="0"/>
          <w:color w:val="000000"/>
          <w:lang w:val="en-US"/>
        </w:rPr>
        <w:t>9</w:t>
      </w:r>
      <w:r w:rsidR="00F17C4F">
        <w:rPr>
          <w:rFonts w:ascii="Arial" w:hAnsi="Arial" w:cs="Arial"/>
          <w:b w:val="0"/>
          <w:snapToGrid w:val="0"/>
          <w:color w:val="000000"/>
          <w:lang w:val="en-US"/>
        </w:rPr>
        <w:t>.1.2 are D</w:t>
      </w:r>
      <w:r w:rsidRPr="00B45C50">
        <w:rPr>
          <w:rFonts w:ascii="Arial" w:hAnsi="Arial" w:cs="Arial"/>
          <w:b w:val="0"/>
          <w:snapToGrid w:val="0"/>
          <w:color w:val="000000"/>
          <w:lang w:val="en-US"/>
        </w:rPr>
        <w:t>irectors;</w:t>
      </w:r>
    </w:p>
    <w:p w14:paraId="2621A753" w14:textId="4D16BBF8" w:rsidR="0043079A" w:rsidRPr="00B45C50" w:rsidRDefault="0043079A" w:rsidP="00BE72E4">
      <w:pPr>
        <w:pStyle w:val="Heading8"/>
        <w:keepNext w:val="0"/>
        <w:numPr>
          <w:ilvl w:val="1"/>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 xml:space="preserve">A gift, dividend or bonus may only be made if it is in accordance with the constitution and falls within the </w:t>
      </w:r>
      <w:r w:rsidR="00AA5536">
        <w:rPr>
          <w:rFonts w:ascii="Arial" w:hAnsi="Arial" w:cs="Arial"/>
          <w:b w:val="0"/>
          <w:snapToGrid w:val="0"/>
          <w:color w:val="000000"/>
          <w:lang w:val="en-US"/>
        </w:rPr>
        <w:t>3</w:t>
      </w:r>
      <w:r w:rsidRPr="00B45C50">
        <w:rPr>
          <w:rFonts w:ascii="Arial" w:hAnsi="Arial" w:cs="Arial"/>
          <w:b w:val="0"/>
          <w:snapToGrid w:val="0"/>
          <w:color w:val="000000"/>
          <w:lang w:val="en-US"/>
        </w:rPr>
        <w:t xml:space="preserve"> categories below:</w:t>
      </w:r>
    </w:p>
    <w:p w14:paraId="741CE0C2" w14:textId="7C360909" w:rsidR="0043079A" w:rsidRPr="00B45C50" w:rsidRDefault="0043079A" w:rsidP="00BE72E4">
      <w:pPr>
        <w:pStyle w:val="Heading8"/>
        <w:keepNext w:val="0"/>
        <w:numPr>
          <w:ilvl w:val="2"/>
          <w:numId w:val="5"/>
        </w:numPr>
        <w:spacing w:line="240" w:lineRule="auto"/>
        <w:rPr>
          <w:rFonts w:ascii="Arial" w:hAnsi="Arial" w:cs="Arial"/>
          <w:b w:val="0"/>
          <w:snapToGrid w:val="0"/>
          <w:color w:val="000000"/>
          <w:lang w:val="en-US"/>
        </w:rPr>
      </w:pPr>
      <w:r w:rsidRPr="00B45C50">
        <w:rPr>
          <w:rFonts w:ascii="Arial" w:hAnsi="Arial" w:cs="Arial"/>
          <w:b w:val="0"/>
          <w:snapToGrid w:val="0"/>
          <w:color w:val="000000"/>
          <w:lang w:val="en-US"/>
        </w:rPr>
        <w:t xml:space="preserve">Payments which are due as interest on capital lent to the association or subscribed in its shares; </w:t>
      </w:r>
    </w:p>
    <w:p w14:paraId="12E768DE" w14:textId="0F565F94" w:rsidR="0043079A" w:rsidRDefault="0043079A" w:rsidP="00BE72E4">
      <w:pPr>
        <w:pStyle w:val="Heading8"/>
        <w:keepNext w:val="0"/>
        <w:numPr>
          <w:ilvl w:val="2"/>
          <w:numId w:val="5"/>
        </w:numPr>
        <w:spacing w:line="240" w:lineRule="auto"/>
        <w:rPr>
          <w:rFonts w:ascii="Arial" w:hAnsi="Arial" w:cs="Arial"/>
          <w:b w:val="0"/>
          <w:snapToGrid w:val="0"/>
          <w:color w:val="000000"/>
        </w:rPr>
      </w:pPr>
      <w:r w:rsidRPr="00B45C50">
        <w:rPr>
          <w:rFonts w:ascii="Arial" w:hAnsi="Arial" w:cs="Arial"/>
          <w:b w:val="0"/>
          <w:snapToGrid w:val="0"/>
          <w:color w:val="000000"/>
        </w:rPr>
        <w:t>Payments which are made to a registered provider which is a subsidiary or associate of the paye</w:t>
      </w:r>
      <w:r>
        <w:rPr>
          <w:rFonts w:ascii="Arial" w:hAnsi="Arial" w:cs="Arial"/>
          <w:b w:val="0"/>
          <w:snapToGrid w:val="0"/>
          <w:color w:val="000000"/>
        </w:rPr>
        <w:t>r</w:t>
      </w:r>
      <w:r w:rsidR="00AA5536">
        <w:rPr>
          <w:rFonts w:ascii="Arial" w:hAnsi="Arial" w:cs="Arial"/>
          <w:b w:val="0"/>
          <w:snapToGrid w:val="0"/>
          <w:color w:val="000000"/>
        </w:rPr>
        <w:t>; or</w:t>
      </w:r>
    </w:p>
    <w:p w14:paraId="7F9D6F11" w14:textId="637BD5FC" w:rsidR="00AA5536" w:rsidRDefault="00AA5536" w:rsidP="00BE72E4">
      <w:pPr>
        <w:pStyle w:val="Heading8"/>
        <w:keepNext w:val="0"/>
        <w:numPr>
          <w:ilvl w:val="2"/>
          <w:numId w:val="5"/>
        </w:numPr>
        <w:spacing w:line="240" w:lineRule="auto"/>
        <w:rPr>
          <w:rFonts w:ascii="Arial" w:hAnsi="Arial" w:cs="Arial"/>
          <w:b w:val="0"/>
        </w:rPr>
      </w:pPr>
      <w:r>
        <w:rPr>
          <w:rFonts w:ascii="Arial" w:hAnsi="Arial" w:cs="Arial"/>
          <w:b w:val="0"/>
        </w:rPr>
        <w:t>Payments which are made for the benefit of the tenants of the registered provider and are paid to assist the tenant to obtain other accommodation by acquiring a freehold or a long leasehold interest in a dwelling.</w:t>
      </w:r>
    </w:p>
    <w:p w14:paraId="795516CE" w14:textId="77777777" w:rsidR="00815B73" w:rsidRPr="00815B73" w:rsidRDefault="00815B73" w:rsidP="00815B73"/>
    <w:p w14:paraId="52AEBFD3" w14:textId="77777777" w:rsidR="00842EE6" w:rsidRDefault="0043079A" w:rsidP="00BE72E4">
      <w:pPr>
        <w:pStyle w:val="Heading8"/>
        <w:keepNext w:val="0"/>
        <w:numPr>
          <w:ilvl w:val="1"/>
          <w:numId w:val="5"/>
        </w:numPr>
        <w:spacing w:line="240" w:lineRule="auto"/>
        <w:rPr>
          <w:rFonts w:ascii="Arial" w:hAnsi="Arial" w:cs="Arial"/>
          <w:b w:val="0"/>
          <w:snapToGrid w:val="0"/>
          <w:color w:val="000000"/>
        </w:rPr>
      </w:pPr>
      <w:r>
        <w:rPr>
          <w:rFonts w:ascii="Arial" w:hAnsi="Arial" w:cs="Arial"/>
          <w:b w:val="0"/>
          <w:snapToGrid w:val="0"/>
          <w:color w:val="000000"/>
        </w:rPr>
        <w:t>If an association contravenes s.122 the regulator may take action to require it to recover the gift or payment</w:t>
      </w:r>
      <w:r w:rsidR="00842EE6">
        <w:rPr>
          <w:rFonts w:ascii="Arial" w:hAnsi="Arial" w:cs="Arial"/>
          <w:b w:val="0"/>
          <w:snapToGrid w:val="0"/>
          <w:color w:val="000000"/>
        </w:rPr>
        <w:t>.</w:t>
      </w:r>
    </w:p>
    <w:p w14:paraId="5058DDF0" w14:textId="77777777" w:rsidR="00815B73" w:rsidRPr="00815B73" w:rsidRDefault="00815B73" w:rsidP="00815B73"/>
    <w:p w14:paraId="1501DDD1" w14:textId="6C47FE4B" w:rsidR="0043079A" w:rsidRDefault="00842EE6" w:rsidP="00BE72E4">
      <w:pPr>
        <w:pStyle w:val="Heading8"/>
        <w:keepNext w:val="0"/>
        <w:numPr>
          <w:ilvl w:val="1"/>
          <w:numId w:val="5"/>
        </w:numPr>
        <w:spacing w:line="240" w:lineRule="auto"/>
        <w:rPr>
          <w:rFonts w:ascii="Arial" w:hAnsi="Arial" w:cs="Arial"/>
          <w:b w:val="0"/>
          <w:snapToGrid w:val="0"/>
          <w:color w:val="000000"/>
        </w:rPr>
      </w:pPr>
      <w:r>
        <w:rPr>
          <w:rFonts w:ascii="Arial" w:hAnsi="Arial" w:cs="Arial"/>
          <w:b w:val="0"/>
          <w:snapToGrid w:val="0"/>
          <w:color w:val="000000"/>
        </w:rPr>
        <w:t xml:space="preserve">Sometimes s.122 will prevent the giving </w:t>
      </w:r>
      <w:r w:rsidR="00100260">
        <w:rPr>
          <w:rFonts w:ascii="Arial" w:hAnsi="Arial" w:cs="Arial"/>
          <w:b w:val="0"/>
          <w:snapToGrid w:val="0"/>
          <w:color w:val="000000"/>
        </w:rPr>
        <w:t xml:space="preserve">of </w:t>
      </w:r>
      <w:r>
        <w:rPr>
          <w:rFonts w:ascii="Arial" w:hAnsi="Arial" w:cs="Arial"/>
          <w:b w:val="0"/>
          <w:snapToGrid w:val="0"/>
          <w:color w:val="000000"/>
        </w:rPr>
        <w:t xml:space="preserve">a present </w:t>
      </w:r>
      <w:r w:rsidR="00100260">
        <w:rPr>
          <w:rFonts w:ascii="Arial" w:hAnsi="Arial" w:cs="Arial"/>
          <w:b w:val="0"/>
          <w:snapToGrid w:val="0"/>
          <w:color w:val="000000"/>
        </w:rPr>
        <w:t xml:space="preserve">from Riverside </w:t>
      </w:r>
      <w:r>
        <w:rPr>
          <w:rFonts w:ascii="Arial" w:hAnsi="Arial" w:cs="Arial"/>
          <w:b w:val="0"/>
          <w:snapToGrid w:val="0"/>
          <w:color w:val="000000"/>
        </w:rPr>
        <w:t xml:space="preserve">to an individual </w:t>
      </w:r>
      <w:r w:rsidR="00100260">
        <w:rPr>
          <w:rFonts w:ascii="Arial" w:hAnsi="Arial" w:cs="Arial"/>
          <w:b w:val="0"/>
          <w:snapToGrid w:val="0"/>
          <w:color w:val="000000"/>
        </w:rPr>
        <w:t>which might otherwise be considered appropriate (for example to mark the retirement of a long</w:t>
      </w:r>
      <w:r w:rsidR="002B17F7">
        <w:rPr>
          <w:rFonts w:ascii="Arial" w:hAnsi="Arial" w:cs="Arial"/>
          <w:b w:val="0"/>
          <w:snapToGrid w:val="0"/>
          <w:color w:val="000000"/>
        </w:rPr>
        <w:t>-</w:t>
      </w:r>
      <w:r w:rsidR="00F17C4F">
        <w:rPr>
          <w:rFonts w:ascii="Arial" w:hAnsi="Arial" w:cs="Arial"/>
          <w:b w:val="0"/>
          <w:snapToGrid w:val="0"/>
          <w:color w:val="000000"/>
        </w:rPr>
        <w:t>serving Board M</w:t>
      </w:r>
      <w:r w:rsidR="00100260">
        <w:rPr>
          <w:rFonts w:ascii="Arial" w:hAnsi="Arial" w:cs="Arial"/>
          <w:b w:val="0"/>
          <w:snapToGrid w:val="0"/>
          <w:color w:val="000000"/>
        </w:rPr>
        <w:t>ember who is a shareholding member).</w:t>
      </w:r>
      <w:r>
        <w:rPr>
          <w:rFonts w:ascii="Arial" w:hAnsi="Arial" w:cs="Arial"/>
          <w:b w:val="0"/>
          <w:snapToGrid w:val="0"/>
          <w:color w:val="000000"/>
        </w:rPr>
        <w:t xml:space="preserve">  </w:t>
      </w:r>
      <w:r w:rsidR="00100260">
        <w:rPr>
          <w:rFonts w:ascii="Arial" w:hAnsi="Arial" w:cs="Arial"/>
          <w:b w:val="0"/>
          <w:snapToGrid w:val="0"/>
          <w:color w:val="000000"/>
        </w:rPr>
        <w:t xml:space="preserve">In such cases, instead of giving a gift, the association </w:t>
      </w:r>
      <w:r w:rsidR="002B17F7">
        <w:rPr>
          <w:rFonts w:ascii="Arial" w:hAnsi="Arial" w:cs="Arial"/>
          <w:b w:val="0"/>
          <w:snapToGrid w:val="0"/>
          <w:color w:val="000000"/>
        </w:rPr>
        <w:t>may</w:t>
      </w:r>
      <w:r w:rsidR="00100260">
        <w:rPr>
          <w:rFonts w:ascii="Arial" w:hAnsi="Arial" w:cs="Arial"/>
          <w:b w:val="0"/>
          <w:snapToGrid w:val="0"/>
          <w:color w:val="000000"/>
        </w:rPr>
        <w:t xml:space="preserve"> make a donation to a charity chosen by the individual.  Such gifts can be up to the value of £300.</w:t>
      </w:r>
    </w:p>
    <w:p w14:paraId="03A75E71" w14:textId="77777777" w:rsidR="00B24C24" w:rsidRPr="00B45C50" w:rsidRDefault="00B24C24" w:rsidP="00BE72E4">
      <w:pPr>
        <w:jc w:val="both"/>
        <w:rPr>
          <w:rFonts w:ascii="Arial" w:hAnsi="Arial" w:cs="Arial"/>
        </w:rPr>
      </w:pPr>
    </w:p>
    <w:p w14:paraId="46DEBB6A" w14:textId="77777777" w:rsidR="00B24C24" w:rsidRDefault="006D2D36" w:rsidP="00BE72E4">
      <w:pPr>
        <w:pStyle w:val="Heading1"/>
        <w:keepNext w:val="0"/>
        <w:numPr>
          <w:ilvl w:val="0"/>
          <w:numId w:val="5"/>
        </w:numPr>
        <w:spacing w:line="240" w:lineRule="auto"/>
        <w:rPr>
          <w:rFonts w:ascii="Arial" w:hAnsi="Arial" w:cs="Arial"/>
        </w:rPr>
      </w:pPr>
      <w:r w:rsidRPr="00B45C50">
        <w:rPr>
          <w:rFonts w:ascii="Arial" w:hAnsi="Arial" w:cs="Arial"/>
        </w:rPr>
        <w:t>GIFTS AND HOSPITALITY FROM OTHER PEOPLE OR ORGANISATIONS</w:t>
      </w:r>
    </w:p>
    <w:p w14:paraId="7C4718D3" w14:textId="77777777" w:rsidR="00815B73" w:rsidRPr="00815B73" w:rsidRDefault="00815B73" w:rsidP="00815B73"/>
    <w:p w14:paraId="4E905249" w14:textId="5E7D692A" w:rsidR="00815B73" w:rsidRPr="00815B73" w:rsidRDefault="00B24C24" w:rsidP="00BE72E4">
      <w:pPr>
        <w:numPr>
          <w:ilvl w:val="1"/>
          <w:numId w:val="5"/>
        </w:numPr>
        <w:jc w:val="both"/>
        <w:rPr>
          <w:rFonts w:ascii="Arial" w:hAnsi="Arial" w:cs="Arial"/>
          <w:bCs/>
          <w:color w:val="000000"/>
        </w:rPr>
      </w:pPr>
      <w:r w:rsidRPr="00B45C50">
        <w:rPr>
          <w:rFonts w:ascii="Arial" w:hAnsi="Arial" w:cs="Arial"/>
          <w:color w:val="000000"/>
        </w:rPr>
        <w:t xml:space="preserve">As a general rule, personal gifts to </w:t>
      </w:r>
      <w:r w:rsidR="00F17C4F">
        <w:rPr>
          <w:rFonts w:ascii="Arial" w:hAnsi="Arial" w:cs="Arial"/>
          <w:color w:val="000000"/>
        </w:rPr>
        <w:t>B</w:t>
      </w:r>
      <w:r w:rsidR="00A72002" w:rsidRPr="00B45C50">
        <w:rPr>
          <w:rFonts w:ascii="Arial" w:hAnsi="Arial" w:cs="Arial"/>
          <w:color w:val="000000"/>
        </w:rPr>
        <w:t>oard</w:t>
      </w:r>
      <w:r w:rsidR="00F17C4F">
        <w:rPr>
          <w:rFonts w:ascii="Arial" w:hAnsi="Arial" w:cs="Arial"/>
          <w:color w:val="000000"/>
        </w:rPr>
        <w:t xml:space="preserve"> or Committee M</w:t>
      </w:r>
      <w:r w:rsidRPr="00B45C50">
        <w:rPr>
          <w:rFonts w:ascii="Arial" w:hAnsi="Arial" w:cs="Arial"/>
          <w:color w:val="000000"/>
        </w:rPr>
        <w:t xml:space="preserve">embers </w:t>
      </w:r>
      <w:r w:rsidR="00BC69CA">
        <w:rPr>
          <w:rFonts w:ascii="Arial" w:hAnsi="Arial" w:cs="Arial"/>
          <w:color w:val="000000"/>
        </w:rPr>
        <w:t xml:space="preserve">or involved residents </w:t>
      </w:r>
      <w:r w:rsidRPr="00B45C50">
        <w:rPr>
          <w:rFonts w:ascii="Arial" w:hAnsi="Arial" w:cs="Arial"/>
          <w:color w:val="000000"/>
        </w:rPr>
        <w:t xml:space="preserve">should not be accepted apart from </w:t>
      </w:r>
      <w:r w:rsidRPr="00B45C50">
        <w:rPr>
          <w:rFonts w:ascii="Arial" w:hAnsi="Arial" w:cs="Arial"/>
          <w:bCs/>
          <w:color w:val="000000"/>
        </w:rPr>
        <w:t>trivial, inexpensive items</w:t>
      </w:r>
      <w:r w:rsidRPr="00B45C50">
        <w:rPr>
          <w:rFonts w:ascii="Arial" w:hAnsi="Arial" w:cs="Arial"/>
          <w:color w:val="000000"/>
        </w:rPr>
        <w:t xml:space="preserve"> such as pens, diaries, calendars, or single bottles of wine or spirits, provided that they are given as a goodwill gesture, or </w:t>
      </w:r>
      <w:r w:rsidRPr="00B45C50">
        <w:rPr>
          <w:rFonts w:ascii="Arial" w:hAnsi="Arial" w:cs="Arial"/>
          <w:bCs/>
          <w:color w:val="000000"/>
        </w:rPr>
        <w:t>small gifts of appreciation (e.g. flowers or small boxes of chocolates) where refusal would genuinely cause offence.</w:t>
      </w:r>
      <w:r w:rsidR="001A2E35" w:rsidRPr="001A2E35">
        <w:rPr>
          <w:rFonts w:ascii="Arial" w:hAnsi="Arial" w:cs="Arial"/>
          <w:color w:val="000000"/>
        </w:rPr>
        <w:t xml:space="preserve"> </w:t>
      </w:r>
      <w:r w:rsidR="001A2E35" w:rsidRPr="00B45C50">
        <w:rPr>
          <w:rFonts w:ascii="Arial" w:hAnsi="Arial" w:cs="Arial"/>
          <w:color w:val="000000"/>
        </w:rPr>
        <w:t>The soliciting of</w:t>
      </w:r>
      <w:r w:rsidR="001A2E35">
        <w:rPr>
          <w:rFonts w:ascii="Arial" w:hAnsi="Arial" w:cs="Arial"/>
          <w:color w:val="000000"/>
        </w:rPr>
        <w:t xml:space="preserve"> gifts, </w:t>
      </w:r>
      <w:r w:rsidR="001A2E35" w:rsidRPr="00B45C50">
        <w:rPr>
          <w:rFonts w:ascii="Arial" w:hAnsi="Arial" w:cs="Arial"/>
          <w:color w:val="000000"/>
        </w:rPr>
        <w:t>favours</w:t>
      </w:r>
      <w:r w:rsidR="001A2E35" w:rsidRPr="001A2E35">
        <w:rPr>
          <w:rFonts w:ascii="Arial" w:hAnsi="Arial" w:cs="Arial"/>
          <w:color w:val="000000"/>
        </w:rPr>
        <w:t xml:space="preserve"> </w:t>
      </w:r>
      <w:r w:rsidR="001A2E35">
        <w:rPr>
          <w:rFonts w:ascii="Arial" w:hAnsi="Arial" w:cs="Arial"/>
          <w:color w:val="000000"/>
        </w:rPr>
        <w:t xml:space="preserve">or </w:t>
      </w:r>
      <w:r w:rsidR="001A2E35" w:rsidRPr="00B45C50">
        <w:rPr>
          <w:rFonts w:ascii="Arial" w:hAnsi="Arial" w:cs="Arial"/>
          <w:color w:val="000000"/>
        </w:rPr>
        <w:t>legacies</w:t>
      </w:r>
      <w:r w:rsidR="007D0C00">
        <w:rPr>
          <w:rFonts w:ascii="Arial" w:hAnsi="Arial" w:cs="Arial"/>
          <w:color w:val="000000"/>
        </w:rPr>
        <w:t xml:space="preserve"> by Board or Committee M</w:t>
      </w:r>
      <w:r w:rsidR="001A2E35">
        <w:rPr>
          <w:rFonts w:ascii="Arial" w:hAnsi="Arial" w:cs="Arial"/>
          <w:color w:val="000000"/>
        </w:rPr>
        <w:t>embers</w:t>
      </w:r>
      <w:r w:rsidR="00BC69CA">
        <w:rPr>
          <w:rFonts w:ascii="Arial" w:hAnsi="Arial" w:cs="Arial"/>
          <w:color w:val="000000"/>
        </w:rPr>
        <w:t>, involved residents or staff</w:t>
      </w:r>
      <w:r w:rsidR="001A2E35" w:rsidRPr="00B45C50">
        <w:rPr>
          <w:rFonts w:ascii="Arial" w:hAnsi="Arial" w:cs="Arial"/>
          <w:color w:val="000000"/>
        </w:rPr>
        <w:t xml:space="preserve"> is prohibited.</w:t>
      </w:r>
      <w:r w:rsidR="00BC69CA">
        <w:rPr>
          <w:rFonts w:ascii="Arial" w:hAnsi="Arial" w:cs="Arial"/>
          <w:color w:val="000000"/>
        </w:rPr>
        <w:t xml:space="preserve"> Staff members must obtain authority from their line manager before accepting gifts from tenants or service users and in no cases should gifts of money and/or legacies be accepted by staff members. </w:t>
      </w:r>
    </w:p>
    <w:p w14:paraId="69C8AB58" w14:textId="11B18946" w:rsidR="00B24C24" w:rsidRPr="00B45C50" w:rsidRDefault="001A2E35" w:rsidP="00815B73">
      <w:pPr>
        <w:ind w:left="737"/>
        <w:jc w:val="both"/>
        <w:rPr>
          <w:rFonts w:ascii="Arial" w:hAnsi="Arial" w:cs="Arial"/>
          <w:bCs/>
          <w:color w:val="000000"/>
        </w:rPr>
      </w:pPr>
      <w:r w:rsidRPr="00B45C50">
        <w:rPr>
          <w:rFonts w:ascii="Arial" w:hAnsi="Arial" w:cs="Arial"/>
          <w:color w:val="000000"/>
        </w:rPr>
        <w:t xml:space="preserve">   </w:t>
      </w:r>
    </w:p>
    <w:p w14:paraId="62EBF23B" w14:textId="77777777" w:rsidR="00815B73" w:rsidRPr="00815B73" w:rsidRDefault="00B24C24" w:rsidP="00BE72E4">
      <w:pPr>
        <w:numPr>
          <w:ilvl w:val="1"/>
          <w:numId w:val="5"/>
        </w:numPr>
        <w:jc w:val="both"/>
        <w:rPr>
          <w:rFonts w:ascii="Arial" w:hAnsi="Arial" w:cs="Arial"/>
        </w:rPr>
      </w:pPr>
      <w:r w:rsidRPr="00B45C50">
        <w:rPr>
          <w:rFonts w:ascii="Arial" w:hAnsi="Arial" w:cs="Arial"/>
          <w:color w:val="000000"/>
        </w:rPr>
        <w:t>In particular, excessive gifts from suppliers or contractors should never be accepted.  They should either be returned or donated to charity and a letter should be sent to the supplier or contractor concerned notifying them of this.</w:t>
      </w:r>
    </w:p>
    <w:p w14:paraId="1A42A364" w14:textId="77777777" w:rsidR="00815B73" w:rsidRDefault="00815B73" w:rsidP="00815B73">
      <w:pPr>
        <w:pStyle w:val="ListParagraph"/>
        <w:rPr>
          <w:rFonts w:ascii="Arial" w:hAnsi="Arial" w:cs="Arial"/>
          <w:color w:val="000000"/>
        </w:rPr>
      </w:pPr>
    </w:p>
    <w:p w14:paraId="1F4ACAC1" w14:textId="19AC4B24" w:rsidR="00B24C24" w:rsidRPr="007D0C00" w:rsidRDefault="007D0C00" w:rsidP="00BE72E4">
      <w:pPr>
        <w:numPr>
          <w:ilvl w:val="1"/>
          <w:numId w:val="5"/>
        </w:numPr>
        <w:jc w:val="both"/>
        <w:rPr>
          <w:rFonts w:ascii="Arial" w:hAnsi="Arial" w:cs="Arial"/>
        </w:rPr>
      </w:pPr>
      <w:r>
        <w:rPr>
          <w:rFonts w:ascii="Arial" w:hAnsi="Arial" w:cs="Arial"/>
          <w:snapToGrid w:val="0"/>
          <w:lang w:val="en-US"/>
        </w:rPr>
        <w:t>Board and Committee M</w:t>
      </w:r>
      <w:r w:rsidR="00B24C24" w:rsidRPr="00B45C50">
        <w:rPr>
          <w:rFonts w:ascii="Arial" w:hAnsi="Arial" w:cs="Arial"/>
          <w:snapToGrid w:val="0"/>
          <w:lang w:val="en-US"/>
        </w:rPr>
        <w:t>embers</w:t>
      </w:r>
      <w:r w:rsidR="00F605B0">
        <w:rPr>
          <w:rFonts w:ascii="Arial" w:hAnsi="Arial" w:cs="Arial"/>
          <w:snapToGrid w:val="0"/>
          <w:lang w:val="en-US"/>
        </w:rPr>
        <w:t>, involved residents and staff</w:t>
      </w:r>
      <w:r w:rsidR="00B24C24" w:rsidRPr="00B45C50">
        <w:rPr>
          <w:rFonts w:ascii="Arial" w:hAnsi="Arial" w:cs="Arial"/>
          <w:snapToGrid w:val="0"/>
          <w:lang w:val="en-US"/>
        </w:rPr>
        <w:t xml:space="preserve"> should </w:t>
      </w:r>
      <w:r w:rsidR="001A2E35">
        <w:rPr>
          <w:rFonts w:ascii="Arial" w:hAnsi="Arial" w:cs="Arial"/>
          <w:snapToGrid w:val="0"/>
          <w:lang w:val="en-US"/>
        </w:rPr>
        <w:t>not</w:t>
      </w:r>
      <w:r w:rsidR="00B24C24" w:rsidRPr="00B45C50">
        <w:rPr>
          <w:rFonts w:ascii="Arial" w:hAnsi="Arial" w:cs="Arial"/>
          <w:snapToGrid w:val="0"/>
          <w:lang w:val="en-US"/>
        </w:rPr>
        <w:t xml:space="preserve"> accept lavish hospitality, </w:t>
      </w:r>
      <w:r w:rsidR="001A2E35">
        <w:rPr>
          <w:rFonts w:ascii="Arial" w:hAnsi="Arial" w:cs="Arial"/>
          <w:snapToGrid w:val="0"/>
          <w:lang w:val="en-US"/>
        </w:rPr>
        <w:t>in particular</w:t>
      </w:r>
      <w:r w:rsidR="00B24C24" w:rsidRPr="00B45C50">
        <w:rPr>
          <w:rFonts w:ascii="Arial" w:hAnsi="Arial" w:cs="Arial"/>
          <w:snapToGrid w:val="0"/>
          <w:lang w:val="en-US"/>
        </w:rPr>
        <w:t xml:space="preserve"> entertainment, or any hospitality, which could be </w:t>
      </w:r>
      <w:r w:rsidR="00B24C24" w:rsidRPr="00B45C50">
        <w:rPr>
          <w:rFonts w:ascii="Arial" w:hAnsi="Arial" w:cs="Arial"/>
          <w:snapToGrid w:val="0"/>
          <w:lang w:val="en-US"/>
        </w:rPr>
        <w:lastRenderedPageBreak/>
        <w:t>interpreted as a means of exerting an improper influence over the business of the</w:t>
      </w:r>
      <w:r w:rsidR="00B24C24" w:rsidRPr="00B45C50">
        <w:rPr>
          <w:rFonts w:ascii="Arial" w:hAnsi="Arial" w:cs="Arial"/>
          <w:snapToGrid w:val="0"/>
        </w:rPr>
        <w:t xml:space="preserve"> organisation</w:t>
      </w:r>
      <w:r w:rsidR="00B24C24" w:rsidRPr="00B45C50">
        <w:rPr>
          <w:rFonts w:ascii="Arial" w:hAnsi="Arial" w:cs="Arial"/>
          <w:snapToGrid w:val="0"/>
          <w:lang w:val="en-US"/>
        </w:rPr>
        <w:t xml:space="preserve">. </w:t>
      </w:r>
      <w:r w:rsidR="00F605B0">
        <w:rPr>
          <w:rFonts w:ascii="Arial" w:hAnsi="Arial" w:cs="Arial"/>
          <w:color w:val="000000"/>
        </w:rPr>
        <w:t xml:space="preserve">Gifts and/or hospitality should not be accepted from suppliers or contractors where the Group is tendering for the supply of goods, works or services and the supplier or contractor may be bidding under that tendering process. </w:t>
      </w:r>
    </w:p>
    <w:p w14:paraId="51C6120F" w14:textId="77777777" w:rsidR="007D0C00" w:rsidRPr="00B45C50" w:rsidRDefault="007D0C00" w:rsidP="007D0C00">
      <w:pPr>
        <w:jc w:val="both"/>
        <w:rPr>
          <w:rFonts w:ascii="Arial" w:hAnsi="Arial" w:cs="Arial"/>
        </w:rPr>
      </w:pPr>
    </w:p>
    <w:p w14:paraId="13511C57" w14:textId="234CBB9C" w:rsidR="00B24C24" w:rsidRPr="00815B73" w:rsidRDefault="00B24C24" w:rsidP="00BE72E4">
      <w:pPr>
        <w:numPr>
          <w:ilvl w:val="1"/>
          <w:numId w:val="5"/>
        </w:numPr>
        <w:jc w:val="both"/>
        <w:rPr>
          <w:rFonts w:ascii="Arial" w:hAnsi="Arial" w:cs="Arial"/>
        </w:rPr>
      </w:pPr>
      <w:r w:rsidRPr="00B45C50">
        <w:rPr>
          <w:rFonts w:ascii="Arial" w:hAnsi="Arial" w:cs="Arial"/>
          <w:color w:val="000000"/>
        </w:rPr>
        <w:t xml:space="preserve">If </w:t>
      </w:r>
      <w:r w:rsidR="007D0C00">
        <w:rPr>
          <w:rFonts w:ascii="Arial" w:hAnsi="Arial" w:cs="Arial"/>
          <w:color w:val="000000"/>
        </w:rPr>
        <w:t>B</w:t>
      </w:r>
      <w:r w:rsidR="00A72002" w:rsidRPr="00B45C50">
        <w:rPr>
          <w:rFonts w:ascii="Arial" w:hAnsi="Arial" w:cs="Arial"/>
          <w:color w:val="000000"/>
        </w:rPr>
        <w:t>oard</w:t>
      </w:r>
      <w:r w:rsidRPr="00B45C50">
        <w:rPr>
          <w:rFonts w:ascii="Arial" w:hAnsi="Arial" w:cs="Arial"/>
          <w:color w:val="000000"/>
        </w:rPr>
        <w:t xml:space="preserve"> </w:t>
      </w:r>
      <w:r w:rsidR="007D0C00">
        <w:rPr>
          <w:rFonts w:ascii="Arial" w:hAnsi="Arial" w:cs="Arial"/>
        </w:rPr>
        <w:t>or C</w:t>
      </w:r>
      <w:r w:rsidRPr="00B45C50">
        <w:rPr>
          <w:rFonts w:ascii="Arial" w:hAnsi="Arial" w:cs="Arial"/>
        </w:rPr>
        <w:t xml:space="preserve">ommittee </w:t>
      </w:r>
      <w:r w:rsidR="007D0C00">
        <w:rPr>
          <w:rFonts w:ascii="Arial" w:hAnsi="Arial" w:cs="Arial"/>
          <w:color w:val="000000"/>
        </w:rPr>
        <w:t>M</w:t>
      </w:r>
      <w:r w:rsidRPr="00B45C50">
        <w:rPr>
          <w:rFonts w:ascii="Arial" w:hAnsi="Arial" w:cs="Arial"/>
          <w:color w:val="000000"/>
        </w:rPr>
        <w:t>embers</w:t>
      </w:r>
      <w:r w:rsidR="00F605B0">
        <w:rPr>
          <w:rFonts w:ascii="Arial" w:hAnsi="Arial" w:cs="Arial"/>
          <w:color w:val="000000"/>
        </w:rPr>
        <w:t xml:space="preserve"> or involved residents</w:t>
      </w:r>
      <w:r w:rsidRPr="00B45C50">
        <w:rPr>
          <w:rFonts w:ascii="Arial" w:hAnsi="Arial" w:cs="Arial"/>
          <w:color w:val="000000"/>
        </w:rPr>
        <w:t xml:space="preserve"> have any doubt whatsoever on accepting gifts or hospitality, they should seek the specific clearance of their Chair.  The </w:t>
      </w:r>
      <w:r w:rsidR="003F4412" w:rsidRPr="00B45C50">
        <w:rPr>
          <w:rFonts w:ascii="Arial" w:hAnsi="Arial" w:cs="Arial"/>
          <w:color w:val="000000"/>
        </w:rPr>
        <w:t>Company Secretary</w:t>
      </w:r>
      <w:r w:rsidRPr="00B45C50">
        <w:rPr>
          <w:rFonts w:ascii="Arial" w:hAnsi="Arial" w:cs="Arial"/>
          <w:color w:val="000000"/>
        </w:rPr>
        <w:t xml:space="preserve"> will be pleased to provide general guidance for </w:t>
      </w:r>
      <w:r w:rsidR="00A72002" w:rsidRPr="00B45C50">
        <w:rPr>
          <w:rFonts w:ascii="Arial" w:hAnsi="Arial" w:cs="Arial"/>
          <w:color w:val="000000"/>
        </w:rPr>
        <w:t>board</w:t>
      </w:r>
      <w:r w:rsidRPr="00B45C50">
        <w:rPr>
          <w:rFonts w:ascii="Arial" w:hAnsi="Arial" w:cs="Arial"/>
          <w:color w:val="000000"/>
        </w:rPr>
        <w:t xml:space="preserve"> </w:t>
      </w:r>
      <w:r w:rsidRPr="00B45C50">
        <w:rPr>
          <w:rFonts w:ascii="Arial" w:hAnsi="Arial" w:cs="Arial"/>
        </w:rPr>
        <w:t xml:space="preserve">and committee </w:t>
      </w:r>
      <w:r w:rsidRPr="00B45C50">
        <w:rPr>
          <w:rFonts w:ascii="Arial" w:hAnsi="Arial" w:cs="Arial"/>
          <w:color w:val="000000"/>
        </w:rPr>
        <w:t>members</w:t>
      </w:r>
      <w:r w:rsidR="00F605B0">
        <w:rPr>
          <w:rFonts w:ascii="Arial" w:hAnsi="Arial" w:cs="Arial"/>
          <w:color w:val="000000"/>
        </w:rPr>
        <w:t xml:space="preserve"> and involved residents</w:t>
      </w:r>
      <w:r w:rsidRPr="00B45C50">
        <w:rPr>
          <w:rFonts w:ascii="Arial" w:hAnsi="Arial" w:cs="Arial"/>
          <w:color w:val="000000"/>
        </w:rPr>
        <w:t xml:space="preserve"> on request.</w:t>
      </w:r>
    </w:p>
    <w:p w14:paraId="7F1F3005" w14:textId="77777777" w:rsidR="00815B73" w:rsidRPr="001A2E35" w:rsidRDefault="00815B73" w:rsidP="00815B73">
      <w:pPr>
        <w:ind w:left="737"/>
        <w:jc w:val="both"/>
        <w:rPr>
          <w:rFonts w:ascii="Arial" w:hAnsi="Arial" w:cs="Arial"/>
        </w:rPr>
      </w:pPr>
    </w:p>
    <w:p w14:paraId="29B9015C" w14:textId="6E128673" w:rsidR="001A2E35" w:rsidRPr="00B45C50" w:rsidRDefault="001A2E35" w:rsidP="00BE72E4">
      <w:pPr>
        <w:numPr>
          <w:ilvl w:val="1"/>
          <w:numId w:val="5"/>
        </w:numPr>
        <w:jc w:val="both"/>
        <w:rPr>
          <w:rFonts w:ascii="Arial" w:hAnsi="Arial" w:cs="Arial"/>
        </w:rPr>
      </w:pPr>
      <w:r w:rsidRPr="00B45C50">
        <w:rPr>
          <w:rFonts w:ascii="Arial" w:hAnsi="Arial" w:cs="Arial"/>
        </w:rPr>
        <w:t xml:space="preserve">Within 28 days of receiving any gift or hospitality </w:t>
      </w:r>
      <w:r>
        <w:rPr>
          <w:rFonts w:ascii="Arial" w:hAnsi="Arial" w:cs="Arial"/>
        </w:rPr>
        <w:t xml:space="preserve">estimated to have cost </w:t>
      </w:r>
      <w:r w:rsidRPr="00B45C50">
        <w:rPr>
          <w:rFonts w:ascii="Arial" w:hAnsi="Arial" w:cs="Arial"/>
        </w:rPr>
        <w:t>over the value of £100</w:t>
      </w:r>
      <w:r w:rsidR="00171779">
        <w:rPr>
          <w:rStyle w:val="FootnoteReference"/>
          <w:rFonts w:ascii="Arial" w:hAnsi="Arial" w:cs="Arial"/>
        </w:rPr>
        <w:footnoteReference w:id="1"/>
      </w:r>
      <w:r w:rsidRPr="00B45C50">
        <w:rPr>
          <w:rFonts w:ascii="Arial" w:hAnsi="Arial" w:cs="Arial"/>
        </w:rPr>
        <w:t xml:space="preserve"> fro</w:t>
      </w:r>
      <w:r w:rsidR="007D0C00">
        <w:rPr>
          <w:rFonts w:ascii="Arial" w:hAnsi="Arial" w:cs="Arial"/>
        </w:rPr>
        <w:t>m a party outside Riverside, a Board or Committee M</w:t>
      </w:r>
      <w:r w:rsidRPr="00B45C50">
        <w:rPr>
          <w:rFonts w:ascii="Arial" w:hAnsi="Arial" w:cs="Arial"/>
        </w:rPr>
        <w:t xml:space="preserve">ember </w:t>
      </w:r>
      <w:r w:rsidR="00F605B0">
        <w:rPr>
          <w:rFonts w:ascii="Arial" w:hAnsi="Arial" w:cs="Arial"/>
        </w:rPr>
        <w:t xml:space="preserve">or involved resident </w:t>
      </w:r>
      <w:r w:rsidRPr="00B45C50">
        <w:rPr>
          <w:rFonts w:ascii="Arial" w:hAnsi="Arial" w:cs="Arial"/>
        </w:rPr>
        <w:t>should provide written notification to the Company Secretary of the existence and nature of that gift or hospitality</w:t>
      </w:r>
      <w:r w:rsidR="00740E83">
        <w:rPr>
          <w:rFonts w:ascii="Arial" w:hAnsi="Arial" w:cs="Arial"/>
        </w:rPr>
        <w:t xml:space="preserve"> </w:t>
      </w:r>
      <w:r w:rsidR="00740E83" w:rsidRPr="00740E83">
        <w:rPr>
          <w:rFonts w:ascii="Arial" w:hAnsi="Arial" w:cs="Arial"/>
          <w:color w:val="000000"/>
        </w:rPr>
        <w:t>so that the information can be recorded in the register maintained for that purpose.  The register will be made available for inspection by the regulator and others with a legitimate interest in the affairs of the organisation</w:t>
      </w:r>
      <w:r w:rsidRPr="00740E83">
        <w:rPr>
          <w:rFonts w:ascii="Arial" w:hAnsi="Arial" w:cs="Arial"/>
          <w:bCs/>
        </w:rPr>
        <w:t>.</w:t>
      </w:r>
      <w:r w:rsidRPr="00B45C50">
        <w:rPr>
          <w:rFonts w:ascii="Arial" w:hAnsi="Arial" w:cs="Arial"/>
          <w:bCs/>
        </w:rPr>
        <w:t xml:space="preserve">  </w:t>
      </w:r>
      <w:r w:rsidR="000F6479">
        <w:rPr>
          <w:rFonts w:ascii="Arial" w:hAnsi="Arial" w:cs="Arial"/>
          <w:bCs/>
        </w:rPr>
        <w:t>G</w:t>
      </w:r>
      <w:r w:rsidRPr="00B45C50">
        <w:rPr>
          <w:rFonts w:ascii="Arial" w:hAnsi="Arial" w:cs="Arial"/>
          <w:bCs/>
        </w:rPr>
        <w:t xml:space="preserve">ifts or hospitality may </w:t>
      </w:r>
      <w:r w:rsidR="000F6479">
        <w:rPr>
          <w:rFonts w:ascii="Arial" w:hAnsi="Arial" w:cs="Arial"/>
          <w:bCs/>
        </w:rPr>
        <w:t>have or appear to have a</w:t>
      </w:r>
      <w:r w:rsidR="007D0C00">
        <w:rPr>
          <w:rFonts w:ascii="Arial" w:hAnsi="Arial" w:cs="Arial"/>
          <w:bCs/>
        </w:rPr>
        <w:t xml:space="preserve"> bearing on the Board or C</w:t>
      </w:r>
      <w:r w:rsidRPr="00B45C50">
        <w:rPr>
          <w:rFonts w:ascii="Arial" w:hAnsi="Arial" w:cs="Arial"/>
          <w:bCs/>
        </w:rPr>
        <w:t>o</w:t>
      </w:r>
      <w:r w:rsidR="007D0C00">
        <w:rPr>
          <w:rFonts w:ascii="Arial" w:hAnsi="Arial" w:cs="Arial"/>
          <w:bCs/>
        </w:rPr>
        <w:t>mmittee M</w:t>
      </w:r>
      <w:r w:rsidRPr="00B45C50">
        <w:rPr>
          <w:rFonts w:ascii="Arial" w:hAnsi="Arial" w:cs="Arial"/>
          <w:bCs/>
        </w:rPr>
        <w:t>ember’s</w:t>
      </w:r>
      <w:r w:rsidR="00F605B0">
        <w:rPr>
          <w:rFonts w:ascii="Arial" w:hAnsi="Arial" w:cs="Arial"/>
          <w:bCs/>
        </w:rPr>
        <w:t xml:space="preserve"> or involved resident’s</w:t>
      </w:r>
      <w:r w:rsidRPr="00B45C50">
        <w:rPr>
          <w:rFonts w:ascii="Arial" w:hAnsi="Arial" w:cs="Arial"/>
          <w:bCs/>
        </w:rPr>
        <w:t xml:space="preserve"> impartiality and responsibility in relation to Riverside.  In case of doubt it is always wiser to make a declaration</w:t>
      </w:r>
      <w:r w:rsidR="004421AD">
        <w:rPr>
          <w:rFonts w:ascii="Arial" w:hAnsi="Arial" w:cs="Arial"/>
          <w:bCs/>
        </w:rPr>
        <w:t>, even where the estimated value of the gift or hospitality is less than £100</w:t>
      </w:r>
      <w:r w:rsidRPr="00B45C50">
        <w:rPr>
          <w:rFonts w:ascii="Arial" w:hAnsi="Arial" w:cs="Arial"/>
          <w:bCs/>
        </w:rPr>
        <w:t>.</w:t>
      </w:r>
    </w:p>
    <w:p w14:paraId="3975F266" w14:textId="77777777" w:rsidR="00B24C24" w:rsidRPr="00B45C50" w:rsidRDefault="00B24C24" w:rsidP="00BE72E4">
      <w:pPr>
        <w:jc w:val="both"/>
        <w:rPr>
          <w:rFonts w:ascii="Arial" w:hAnsi="Arial" w:cs="Arial"/>
        </w:rPr>
      </w:pPr>
    </w:p>
    <w:p w14:paraId="7CE113EF" w14:textId="77777777" w:rsidR="00B24C24" w:rsidRDefault="006D2D36" w:rsidP="00BE72E4">
      <w:pPr>
        <w:pStyle w:val="Heading1"/>
        <w:numPr>
          <w:ilvl w:val="0"/>
          <w:numId w:val="5"/>
        </w:numPr>
        <w:spacing w:line="240" w:lineRule="auto"/>
        <w:rPr>
          <w:rFonts w:ascii="Arial" w:hAnsi="Arial" w:cs="Arial"/>
        </w:rPr>
      </w:pPr>
      <w:r w:rsidRPr="00B45C50">
        <w:rPr>
          <w:rFonts w:ascii="Arial" w:hAnsi="Arial" w:cs="Arial"/>
        </w:rPr>
        <w:t>PERSONAL INTERESTS</w:t>
      </w:r>
      <w:r w:rsidR="00B24C24" w:rsidRPr="00B45C50">
        <w:rPr>
          <w:rFonts w:ascii="Arial" w:hAnsi="Arial" w:cs="Arial"/>
        </w:rPr>
        <w:t xml:space="preserve">  </w:t>
      </w:r>
    </w:p>
    <w:p w14:paraId="6A822E5E" w14:textId="77777777" w:rsidR="00815B73" w:rsidRPr="00815B73" w:rsidRDefault="00815B73" w:rsidP="00815B73"/>
    <w:p w14:paraId="61C6B2B4" w14:textId="77777777" w:rsidR="00B24C24" w:rsidRDefault="00B24C24" w:rsidP="00BE72E4">
      <w:pPr>
        <w:pStyle w:val="Heading1"/>
        <w:keepNext w:val="0"/>
        <w:numPr>
          <w:ilvl w:val="1"/>
          <w:numId w:val="5"/>
        </w:numPr>
        <w:spacing w:line="240" w:lineRule="auto"/>
        <w:rPr>
          <w:rFonts w:ascii="Arial" w:hAnsi="Arial" w:cs="Arial"/>
          <w:b w:val="0"/>
          <w:color w:val="000000"/>
        </w:rPr>
      </w:pPr>
      <w:r w:rsidRPr="00B45C50">
        <w:rPr>
          <w:rFonts w:ascii="Arial" w:hAnsi="Arial" w:cs="Arial"/>
          <w:b w:val="0"/>
          <w:color w:val="000000"/>
        </w:rPr>
        <w:t>Riverside respects the right of individuals to have interests outside of the Group and recognises that the skills, knowledge and experience which they can bring to the Group from external activities can often be of great value to their role within the organisation.</w:t>
      </w:r>
    </w:p>
    <w:p w14:paraId="1F39C469" w14:textId="77777777" w:rsidR="00815B73" w:rsidRPr="00815B73" w:rsidRDefault="00815B73" w:rsidP="00815B73"/>
    <w:p w14:paraId="1EC29F66" w14:textId="03BF03BD" w:rsidR="00420364" w:rsidRDefault="00B24C24" w:rsidP="00BE72E4">
      <w:pPr>
        <w:pStyle w:val="Heading1"/>
        <w:keepNext w:val="0"/>
        <w:numPr>
          <w:ilvl w:val="1"/>
          <w:numId w:val="5"/>
        </w:numPr>
        <w:spacing w:line="240" w:lineRule="auto"/>
        <w:rPr>
          <w:rFonts w:ascii="Arial" w:hAnsi="Arial" w:cs="Arial"/>
          <w:b w:val="0"/>
          <w:color w:val="000000"/>
        </w:rPr>
      </w:pPr>
      <w:r w:rsidRPr="00420364">
        <w:rPr>
          <w:rFonts w:ascii="Arial" w:hAnsi="Arial" w:cs="Arial"/>
          <w:b w:val="0"/>
          <w:color w:val="000000"/>
        </w:rPr>
        <w:t xml:space="preserve">However, </w:t>
      </w:r>
      <w:r w:rsidR="007D0C00">
        <w:rPr>
          <w:rFonts w:ascii="Arial" w:hAnsi="Arial" w:cs="Arial"/>
          <w:b w:val="0"/>
          <w:color w:val="000000"/>
        </w:rPr>
        <w:t>B</w:t>
      </w:r>
      <w:r w:rsidR="00A72002" w:rsidRPr="00420364">
        <w:rPr>
          <w:rFonts w:ascii="Arial" w:hAnsi="Arial" w:cs="Arial"/>
          <w:b w:val="0"/>
          <w:color w:val="000000"/>
        </w:rPr>
        <w:t>oard</w:t>
      </w:r>
      <w:r w:rsidR="007D0C00">
        <w:rPr>
          <w:rFonts w:ascii="Arial" w:hAnsi="Arial" w:cs="Arial"/>
          <w:b w:val="0"/>
          <w:color w:val="000000"/>
        </w:rPr>
        <w:t xml:space="preserve"> and Committee M</w:t>
      </w:r>
      <w:r w:rsidRPr="00420364">
        <w:rPr>
          <w:rFonts w:ascii="Arial" w:hAnsi="Arial" w:cs="Arial"/>
          <w:b w:val="0"/>
          <w:color w:val="000000"/>
        </w:rPr>
        <w:t xml:space="preserve">embers </w:t>
      </w:r>
      <w:r w:rsidR="00266289">
        <w:rPr>
          <w:rFonts w:ascii="Arial" w:hAnsi="Arial" w:cs="Arial"/>
          <w:b w:val="0"/>
          <w:color w:val="000000"/>
        </w:rPr>
        <w:t xml:space="preserve">and involved residents </w:t>
      </w:r>
      <w:r w:rsidRPr="00420364">
        <w:rPr>
          <w:rFonts w:ascii="Arial" w:hAnsi="Arial" w:cs="Arial"/>
          <w:b w:val="0"/>
          <w:color w:val="000000"/>
        </w:rPr>
        <w:t>must not put themselves in a position where their personal interests, or their duties to other organisations or bodies, conflict, or might conflict, with the duty which they owe to the Group or to any Group Organisation.</w:t>
      </w:r>
    </w:p>
    <w:p w14:paraId="0630B814" w14:textId="77777777" w:rsidR="00815B73" w:rsidRPr="00815B73" w:rsidRDefault="00815B73" w:rsidP="00815B73"/>
    <w:p w14:paraId="2B69D722" w14:textId="0DC8E933" w:rsidR="00420364" w:rsidRDefault="007D0C00" w:rsidP="00BE72E4">
      <w:pPr>
        <w:pStyle w:val="Heading1"/>
        <w:keepNext w:val="0"/>
        <w:numPr>
          <w:ilvl w:val="1"/>
          <w:numId w:val="5"/>
        </w:numPr>
        <w:spacing w:line="240" w:lineRule="auto"/>
        <w:rPr>
          <w:rFonts w:ascii="Arial" w:hAnsi="Arial" w:cs="Arial"/>
          <w:b w:val="0"/>
        </w:rPr>
      </w:pPr>
      <w:r>
        <w:rPr>
          <w:rFonts w:ascii="Arial" w:hAnsi="Arial" w:cs="Arial"/>
          <w:b w:val="0"/>
        </w:rPr>
        <w:t>Board and Committee M</w:t>
      </w:r>
      <w:r w:rsidR="00B24C24" w:rsidRPr="00420364">
        <w:rPr>
          <w:rFonts w:ascii="Arial" w:hAnsi="Arial" w:cs="Arial"/>
          <w:b w:val="0"/>
        </w:rPr>
        <w:t xml:space="preserve">embers </w:t>
      </w:r>
      <w:r w:rsidR="00266289">
        <w:rPr>
          <w:rFonts w:ascii="Arial" w:hAnsi="Arial" w:cs="Arial"/>
          <w:b w:val="0"/>
        </w:rPr>
        <w:t xml:space="preserve">and involved residents </w:t>
      </w:r>
      <w:r w:rsidR="00B24C24" w:rsidRPr="00420364">
        <w:rPr>
          <w:rFonts w:ascii="Arial" w:hAnsi="Arial" w:cs="Arial"/>
          <w:b w:val="0"/>
        </w:rPr>
        <w:t xml:space="preserve">must not in their official capacity, or any other circumstance, use their position as a </w:t>
      </w:r>
      <w:r>
        <w:rPr>
          <w:rFonts w:ascii="Arial" w:hAnsi="Arial" w:cs="Arial"/>
          <w:b w:val="0"/>
        </w:rPr>
        <w:t>B</w:t>
      </w:r>
      <w:r w:rsidR="00A72002" w:rsidRPr="00420364">
        <w:rPr>
          <w:rFonts w:ascii="Arial" w:hAnsi="Arial" w:cs="Arial"/>
          <w:b w:val="0"/>
        </w:rPr>
        <w:t>oard</w:t>
      </w:r>
      <w:r>
        <w:rPr>
          <w:rFonts w:ascii="Arial" w:hAnsi="Arial" w:cs="Arial"/>
          <w:b w:val="0"/>
        </w:rPr>
        <w:t xml:space="preserve"> or Committee M</w:t>
      </w:r>
      <w:r w:rsidR="00B24C24" w:rsidRPr="00420364">
        <w:rPr>
          <w:rFonts w:ascii="Arial" w:hAnsi="Arial" w:cs="Arial"/>
          <w:b w:val="0"/>
        </w:rPr>
        <w:t>ember improperly to confer on or secure for themselves or for any other person, an advantage or disadvantage.</w:t>
      </w:r>
    </w:p>
    <w:p w14:paraId="16129921" w14:textId="77777777" w:rsidR="00815B73" w:rsidRPr="00815B73" w:rsidRDefault="00815B73" w:rsidP="00815B73"/>
    <w:p w14:paraId="166F0D58" w14:textId="170574BC" w:rsidR="00420364" w:rsidRDefault="00B24C24" w:rsidP="00BE72E4">
      <w:pPr>
        <w:pStyle w:val="Heading1"/>
        <w:keepNext w:val="0"/>
        <w:numPr>
          <w:ilvl w:val="1"/>
          <w:numId w:val="5"/>
        </w:numPr>
        <w:spacing w:line="240" w:lineRule="auto"/>
        <w:rPr>
          <w:rFonts w:ascii="Arial" w:hAnsi="Arial" w:cs="Arial"/>
          <w:b w:val="0"/>
          <w:color w:val="000000"/>
        </w:rPr>
      </w:pPr>
      <w:r w:rsidRPr="00420364">
        <w:rPr>
          <w:rFonts w:ascii="Arial" w:hAnsi="Arial" w:cs="Arial"/>
          <w:b w:val="0"/>
          <w:color w:val="000000"/>
        </w:rPr>
        <w:t xml:space="preserve">Board </w:t>
      </w:r>
      <w:r w:rsidR="007D0C00">
        <w:rPr>
          <w:rFonts w:ascii="Arial" w:hAnsi="Arial" w:cs="Arial"/>
          <w:b w:val="0"/>
        </w:rPr>
        <w:t>and C</w:t>
      </w:r>
      <w:r w:rsidRPr="00420364">
        <w:rPr>
          <w:rFonts w:ascii="Arial" w:hAnsi="Arial" w:cs="Arial"/>
          <w:b w:val="0"/>
        </w:rPr>
        <w:t xml:space="preserve">ommittee </w:t>
      </w:r>
      <w:r w:rsidR="007D0C00">
        <w:rPr>
          <w:rFonts w:ascii="Arial" w:hAnsi="Arial" w:cs="Arial"/>
          <w:b w:val="0"/>
        </w:rPr>
        <w:t>M</w:t>
      </w:r>
      <w:r w:rsidRPr="00420364">
        <w:rPr>
          <w:rFonts w:ascii="Arial" w:hAnsi="Arial" w:cs="Arial"/>
          <w:b w:val="0"/>
          <w:color w:val="000000"/>
        </w:rPr>
        <w:t xml:space="preserve">embers </w:t>
      </w:r>
      <w:r w:rsidR="00266289">
        <w:rPr>
          <w:rFonts w:ascii="Arial" w:hAnsi="Arial" w:cs="Arial"/>
          <w:b w:val="0"/>
          <w:color w:val="000000"/>
        </w:rPr>
        <w:t xml:space="preserve">and involved residents </w:t>
      </w:r>
      <w:r w:rsidRPr="00420364">
        <w:rPr>
          <w:rFonts w:ascii="Arial" w:hAnsi="Arial" w:cs="Arial"/>
          <w:b w:val="0"/>
          <w:color w:val="000000"/>
        </w:rPr>
        <w:t>should be meticulous about declaring any actual or potential conflicts or duality of interests</w:t>
      </w:r>
      <w:r w:rsidR="00B056B3" w:rsidRPr="00420364">
        <w:rPr>
          <w:rFonts w:ascii="Arial" w:hAnsi="Arial" w:cs="Arial"/>
          <w:b w:val="0"/>
          <w:color w:val="000000"/>
        </w:rPr>
        <w:t>, or interests which could reasonably perceived to exist,</w:t>
      </w:r>
      <w:r w:rsidRPr="00420364">
        <w:rPr>
          <w:rFonts w:ascii="Arial" w:hAnsi="Arial" w:cs="Arial"/>
          <w:b w:val="0"/>
          <w:color w:val="000000"/>
        </w:rPr>
        <w:t xml:space="preserve"> affecting themselves, their family, friends</w:t>
      </w:r>
      <w:r w:rsidR="00C965B8" w:rsidRPr="00420364">
        <w:rPr>
          <w:rFonts w:ascii="Arial" w:hAnsi="Arial" w:cs="Arial"/>
          <w:b w:val="0"/>
          <w:color w:val="000000"/>
        </w:rPr>
        <w:t xml:space="preserve">, business colleagues </w:t>
      </w:r>
      <w:r w:rsidRPr="00420364">
        <w:rPr>
          <w:rFonts w:ascii="Arial" w:hAnsi="Arial" w:cs="Arial"/>
          <w:b w:val="0"/>
          <w:color w:val="000000"/>
        </w:rPr>
        <w:t xml:space="preserve">or associates. </w:t>
      </w:r>
      <w:r w:rsidR="00095797" w:rsidRPr="00420364">
        <w:rPr>
          <w:rFonts w:ascii="Arial" w:hAnsi="Arial" w:cs="Arial"/>
          <w:b w:val="0"/>
          <w:color w:val="000000"/>
        </w:rPr>
        <w:t xml:space="preserve"> The test is whether an interest might reasonably be thought to have influenced an outcome, as well as whether it actually did. </w:t>
      </w:r>
      <w:r w:rsidRPr="00420364">
        <w:rPr>
          <w:rFonts w:ascii="Arial" w:hAnsi="Arial" w:cs="Arial"/>
          <w:b w:val="0"/>
          <w:color w:val="000000"/>
        </w:rPr>
        <w:t xml:space="preserve"> Such interests or potential interests may include both </w:t>
      </w:r>
      <w:r w:rsidRPr="00420364">
        <w:rPr>
          <w:rFonts w:ascii="Arial" w:hAnsi="Arial" w:cs="Arial"/>
          <w:b w:val="0"/>
          <w:color w:val="000000"/>
        </w:rPr>
        <w:lastRenderedPageBreak/>
        <w:t>financial and non-financial situations and must be declared in accordance with the requirements of this Code of Conduct.</w:t>
      </w:r>
    </w:p>
    <w:p w14:paraId="628953DD" w14:textId="77777777" w:rsidR="00815B73" w:rsidRPr="00815B73" w:rsidRDefault="00815B73" w:rsidP="00815B73"/>
    <w:p w14:paraId="3D5FA237" w14:textId="4E6B494E" w:rsidR="00E20941" w:rsidRDefault="00E20941" w:rsidP="00BE72E4">
      <w:pPr>
        <w:pStyle w:val="Heading1"/>
        <w:keepNext w:val="0"/>
        <w:numPr>
          <w:ilvl w:val="1"/>
          <w:numId w:val="5"/>
        </w:numPr>
        <w:spacing w:line="240" w:lineRule="auto"/>
        <w:rPr>
          <w:rFonts w:ascii="Arial" w:hAnsi="Arial" w:cs="Arial"/>
          <w:b w:val="0"/>
        </w:rPr>
      </w:pPr>
      <w:r w:rsidRPr="00420364">
        <w:rPr>
          <w:rFonts w:ascii="Arial" w:hAnsi="Arial" w:cs="Arial"/>
          <w:b w:val="0"/>
        </w:rPr>
        <w:t xml:space="preserve">When changes occur in either their own interests or those of a person closely connected to them, which give rise to a potentially serious or continuing conflict </w:t>
      </w:r>
      <w:r w:rsidR="007D0C00">
        <w:rPr>
          <w:rFonts w:ascii="Arial" w:hAnsi="Arial" w:cs="Arial"/>
          <w:b w:val="0"/>
        </w:rPr>
        <w:t>with those of the association, Board and Committee M</w:t>
      </w:r>
      <w:r w:rsidRPr="00420364">
        <w:rPr>
          <w:rFonts w:ascii="Arial" w:hAnsi="Arial" w:cs="Arial"/>
          <w:b w:val="0"/>
        </w:rPr>
        <w:t>embers</w:t>
      </w:r>
      <w:r w:rsidR="003566A9">
        <w:rPr>
          <w:rFonts w:ascii="Arial" w:hAnsi="Arial" w:cs="Arial"/>
          <w:b w:val="0"/>
        </w:rPr>
        <w:t xml:space="preserve"> and involved residents</w:t>
      </w:r>
      <w:r w:rsidRPr="00420364">
        <w:rPr>
          <w:rFonts w:ascii="Arial" w:hAnsi="Arial" w:cs="Arial"/>
          <w:b w:val="0"/>
        </w:rPr>
        <w:t xml:space="preserve"> should review their continuing membership and if necessary take advice on whether they should stand down.</w:t>
      </w:r>
    </w:p>
    <w:p w14:paraId="49632D10" w14:textId="77777777" w:rsidR="00815B73" w:rsidRPr="00815B73" w:rsidRDefault="00815B73" w:rsidP="00815B73"/>
    <w:p w14:paraId="18DEE921" w14:textId="70F82526" w:rsidR="00B056B3" w:rsidRDefault="00E20941" w:rsidP="00BE72E4">
      <w:pPr>
        <w:pStyle w:val="Heading9"/>
        <w:numPr>
          <w:ilvl w:val="1"/>
          <w:numId w:val="5"/>
        </w:numPr>
        <w:rPr>
          <w:rFonts w:ascii="Arial" w:hAnsi="Arial" w:cs="Arial"/>
        </w:rPr>
      </w:pPr>
      <w:r w:rsidRPr="00B45C50">
        <w:rPr>
          <w:rFonts w:ascii="Arial" w:hAnsi="Arial" w:cs="Arial"/>
        </w:rPr>
        <w:t xml:space="preserve">Conflicts of interest should be managed to avoid any financial or non-financial personal gain (whether real or </w:t>
      </w:r>
      <w:r w:rsidR="007D0C00">
        <w:rPr>
          <w:rFonts w:ascii="Arial" w:hAnsi="Arial" w:cs="Arial"/>
        </w:rPr>
        <w:t>capable of being perceived) to B</w:t>
      </w:r>
      <w:r w:rsidRPr="00B45C50">
        <w:rPr>
          <w:rFonts w:ascii="Arial" w:hAnsi="Arial" w:cs="Arial"/>
        </w:rPr>
        <w:t xml:space="preserve">oard </w:t>
      </w:r>
      <w:r w:rsidR="007D0C00">
        <w:rPr>
          <w:rFonts w:ascii="Arial" w:hAnsi="Arial" w:cs="Arial"/>
        </w:rPr>
        <w:t>or C</w:t>
      </w:r>
      <w:r w:rsidR="003566A9">
        <w:rPr>
          <w:rFonts w:ascii="Arial" w:hAnsi="Arial" w:cs="Arial"/>
        </w:rPr>
        <w:t xml:space="preserve">ommittee </w:t>
      </w:r>
      <w:r w:rsidR="007D0C00">
        <w:rPr>
          <w:rFonts w:ascii="Arial" w:hAnsi="Arial" w:cs="Arial"/>
        </w:rPr>
        <w:t>M</w:t>
      </w:r>
      <w:r w:rsidRPr="00B45C50">
        <w:rPr>
          <w:rFonts w:ascii="Arial" w:hAnsi="Arial" w:cs="Arial"/>
        </w:rPr>
        <w:t>embers</w:t>
      </w:r>
      <w:r w:rsidR="003566A9">
        <w:rPr>
          <w:rFonts w:ascii="Arial" w:hAnsi="Arial" w:cs="Arial"/>
        </w:rPr>
        <w:t xml:space="preserve"> or involved residents</w:t>
      </w:r>
      <w:r w:rsidRPr="00B45C50">
        <w:rPr>
          <w:rFonts w:ascii="Arial" w:hAnsi="Arial" w:cs="Arial"/>
        </w:rPr>
        <w:t xml:space="preserve"> or to any person or body connected to them (such as their family, friends and business colleagues).</w:t>
      </w:r>
    </w:p>
    <w:p w14:paraId="7CC4883D" w14:textId="77777777" w:rsidR="00815B73" w:rsidRPr="00815B73" w:rsidRDefault="00815B73" w:rsidP="00815B73"/>
    <w:p w14:paraId="3770C905" w14:textId="6D2C4A0B" w:rsidR="005D38FF" w:rsidRDefault="005D38FF" w:rsidP="00BE72E4">
      <w:pPr>
        <w:pStyle w:val="Heading9"/>
        <w:numPr>
          <w:ilvl w:val="1"/>
          <w:numId w:val="5"/>
        </w:numPr>
        <w:jc w:val="both"/>
        <w:rPr>
          <w:rFonts w:ascii="Arial" w:hAnsi="Arial" w:cs="Arial"/>
        </w:rPr>
      </w:pPr>
      <w:r w:rsidRPr="00595930">
        <w:rPr>
          <w:rFonts w:ascii="Arial" w:hAnsi="Arial" w:cs="Arial"/>
        </w:rPr>
        <w:t xml:space="preserve">If an external role or responsibility gives rise to a serious or persistent conflict, </w:t>
      </w:r>
      <w:r w:rsidR="00595930">
        <w:rPr>
          <w:rFonts w:ascii="Arial" w:hAnsi="Arial" w:cs="Arial"/>
        </w:rPr>
        <w:t>the Gr</w:t>
      </w:r>
      <w:r w:rsidR="007D0C00">
        <w:rPr>
          <w:rFonts w:ascii="Arial" w:hAnsi="Arial" w:cs="Arial"/>
        </w:rPr>
        <w:t>oup, along with the conflicted Board or Committee M</w:t>
      </w:r>
      <w:r w:rsidRPr="00595930">
        <w:rPr>
          <w:rFonts w:ascii="Arial" w:hAnsi="Arial" w:cs="Arial"/>
        </w:rPr>
        <w:t>ember</w:t>
      </w:r>
      <w:r w:rsidR="00595930">
        <w:rPr>
          <w:rFonts w:ascii="Arial" w:hAnsi="Arial" w:cs="Arial"/>
        </w:rPr>
        <w:t xml:space="preserve"> or involved resident</w:t>
      </w:r>
      <w:r w:rsidRPr="00595930">
        <w:rPr>
          <w:rFonts w:ascii="Arial" w:hAnsi="Arial" w:cs="Arial"/>
        </w:rPr>
        <w:t>, must consider how to resolve the conflict so as to protect the Group or its rep</w:t>
      </w:r>
      <w:r w:rsidR="00595930">
        <w:rPr>
          <w:rFonts w:ascii="Arial" w:hAnsi="Arial" w:cs="Arial"/>
        </w:rPr>
        <w:t>utation, including whether the board or committee m</w:t>
      </w:r>
      <w:r w:rsidRPr="00595930">
        <w:rPr>
          <w:rFonts w:ascii="Arial" w:hAnsi="Arial" w:cs="Arial"/>
        </w:rPr>
        <w:t xml:space="preserve">ember </w:t>
      </w:r>
      <w:r w:rsidR="00595930">
        <w:rPr>
          <w:rFonts w:ascii="Arial" w:hAnsi="Arial" w:cs="Arial"/>
        </w:rPr>
        <w:t xml:space="preserve">or involved resident </w:t>
      </w:r>
      <w:r w:rsidRPr="00595930">
        <w:rPr>
          <w:rFonts w:ascii="Arial" w:hAnsi="Arial" w:cs="Arial"/>
        </w:rPr>
        <w:t xml:space="preserve">should either resign from the </w:t>
      </w:r>
      <w:r w:rsidR="00595930">
        <w:rPr>
          <w:rFonts w:ascii="Arial" w:hAnsi="Arial" w:cs="Arial"/>
        </w:rPr>
        <w:t>b</w:t>
      </w:r>
      <w:r w:rsidRPr="00595930">
        <w:rPr>
          <w:rFonts w:ascii="Arial" w:hAnsi="Arial" w:cs="Arial"/>
        </w:rPr>
        <w:t>oard</w:t>
      </w:r>
      <w:r w:rsidR="00595930">
        <w:rPr>
          <w:rFonts w:ascii="Arial" w:hAnsi="Arial" w:cs="Arial"/>
        </w:rPr>
        <w:t>,</w:t>
      </w:r>
      <w:r w:rsidRPr="00595930">
        <w:rPr>
          <w:rFonts w:ascii="Arial" w:hAnsi="Arial" w:cs="Arial"/>
        </w:rPr>
        <w:t xml:space="preserve"> </w:t>
      </w:r>
      <w:r w:rsidR="00595930">
        <w:rPr>
          <w:rFonts w:ascii="Arial" w:hAnsi="Arial" w:cs="Arial"/>
        </w:rPr>
        <w:t>c</w:t>
      </w:r>
      <w:r w:rsidRPr="00595930">
        <w:rPr>
          <w:rFonts w:ascii="Arial" w:hAnsi="Arial" w:cs="Arial"/>
        </w:rPr>
        <w:t>ommittee</w:t>
      </w:r>
      <w:r w:rsidR="00595930">
        <w:rPr>
          <w:rFonts w:ascii="Arial" w:hAnsi="Arial" w:cs="Arial"/>
        </w:rPr>
        <w:t xml:space="preserve"> or involved resident group</w:t>
      </w:r>
      <w:r w:rsidRPr="00595930">
        <w:rPr>
          <w:rFonts w:ascii="Arial" w:hAnsi="Arial" w:cs="Arial"/>
        </w:rPr>
        <w:t>, or step down from the external role/responsibility</w:t>
      </w:r>
      <w:r w:rsidR="00595930">
        <w:rPr>
          <w:rFonts w:ascii="Arial" w:hAnsi="Arial" w:cs="Arial"/>
        </w:rPr>
        <w:t>.</w:t>
      </w:r>
    </w:p>
    <w:p w14:paraId="1AAB8CAA" w14:textId="77777777" w:rsidR="00815B73" w:rsidRPr="00815B73" w:rsidRDefault="00815B73" w:rsidP="00815B73"/>
    <w:p w14:paraId="2146F31F" w14:textId="7072115C" w:rsidR="00595930" w:rsidRDefault="007D0C00" w:rsidP="00BE72E4">
      <w:pPr>
        <w:pStyle w:val="Heading9"/>
        <w:numPr>
          <w:ilvl w:val="1"/>
          <w:numId w:val="5"/>
        </w:numPr>
        <w:jc w:val="both"/>
        <w:rPr>
          <w:rFonts w:ascii="Arial" w:hAnsi="Arial" w:cs="Arial"/>
        </w:rPr>
      </w:pPr>
      <w:r>
        <w:rPr>
          <w:rFonts w:ascii="Arial" w:hAnsi="Arial" w:cs="Arial"/>
        </w:rPr>
        <w:t>Board and Committee M</w:t>
      </w:r>
      <w:r w:rsidR="00595930" w:rsidRPr="00595930">
        <w:rPr>
          <w:rFonts w:ascii="Arial" w:hAnsi="Arial" w:cs="Arial"/>
        </w:rPr>
        <w:t>ember</w:t>
      </w:r>
      <w:r w:rsidR="00595930">
        <w:rPr>
          <w:rFonts w:ascii="Arial" w:hAnsi="Arial" w:cs="Arial"/>
        </w:rPr>
        <w:t>s</w:t>
      </w:r>
      <w:r w:rsidR="00595930" w:rsidRPr="00595930">
        <w:rPr>
          <w:rFonts w:ascii="Arial" w:hAnsi="Arial" w:cs="Arial"/>
        </w:rPr>
        <w:t xml:space="preserve"> </w:t>
      </w:r>
      <w:r w:rsidR="00595930">
        <w:rPr>
          <w:rFonts w:ascii="Arial" w:hAnsi="Arial" w:cs="Arial"/>
        </w:rPr>
        <w:t>shall n</w:t>
      </w:r>
      <w:r w:rsidR="00595930" w:rsidRPr="00595930">
        <w:rPr>
          <w:rFonts w:ascii="Arial" w:hAnsi="Arial" w:cs="Arial"/>
        </w:rPr>
        <w:t xml:space="preserve">ot involve </w:t>
      </w:r>
      <w:r w:rsidR="00595930">
        <w:rPr>
          <w:rFonts w:ascii="Arial" w:hAnsi="Arial" w:cs="Arial"/>
        </w:rPr>
        <w:t>them</w:t>
      </w:r>
      <w:r w:rsidR="00595930" w:rsidRPr="00595930">
        <w:rPr>
          <w:rFonts w:ascii="Arial" w:hAnsi="Arial" w:cs="Arial"/>
        </w:rPr>
        <w:t xml:space="preserve">selves with external committees, groups and organisations whose </w:t>
      </w:r>
      <w:r w:rsidR="00595930">
        <w:rPr>
          <w:rFonts w:ascii="Arial" w:hAnsi="Arial" w:cs="Arial"/>
        </w:rPr>
        <w:t>activities may impact upon the A</w:t>
      </w:r>
      <w:r w:rsidR="00595930" w:rsidRPr="00595930">
        <w:rPr>
          <w:rFonts w:ascii="Arial" w:hAnsi="Arial" w:cs="Arial"/>
        </w:rPr>
        <w:t>ssociat</w:t>
      </w:r>
      <w:r w:rsidR="00595930">
        <w:rPr>
          <w:rFonts w:ascii="Arial" w:hAnsi="Arial" w:cs="Arial"/>
        </w:rPr>
        <w:t>ion or the Group without prior b</w:t>
      </w:r>
      <w:r w:rsidR="00595930" w:rsidRPr="00595930">
        <w:rPr>
          <w:rFonts w:ascii="Arial" w:hAnsi="Arial" w:cs="Arial"/>
        </w:rPr>
        <w:t xml:space="preserve">oard approval.  If such approval is granted we will make sure we declare our interests in the manner prescribed by this Code of Conduct. </w:t>
      </w:r>
    </w:p>
    <w:p w14:paraId="42401D04" w14:textId="77777777" w:rsidR="00815B73" w:rsidRPr="00815B73" w:rsidRDefault="00815B73" w:rsidP="00815B73"/>
    <w:p w14:paraId="5403776D" w14:textId="22CEB0AD" w:rsidR="00595930" w:rsidRPr="00595930" w:rsidRDefault="00595930" w:rsidP="00BE72E4">
      <w:pPr>
        <w:pStyle w:val="Heading9"/>
        <w:numPr>
          <w:ilvl w:val="1"/>
          <w:numId w:val="5"/>
        </w:numPr>
        <w:jc w:val="both"/>
        <w:rPr>
          <w:rFonts w:ascii="Arial" w:hAnsi="Arial" w:cs="Arial"/>
        </w:rPr>
      </w:pPr>
      <w:r w:rsidRPr="00595930">
        <w:rPr>
          <w:rFonts w:ascii="Arial" w:hAnsi="Arial" w:cs="Arial"/>
        </w:rPr>
        <w:t xml:space="preserve">Whilst the </w:t>
      </w:r>
      <w:r>
        <w:rPr>
          <w:rFonts w:ascii="Arial" w:hAnsi="Arial" w:cs="Arial"/>
        </w:rPr>
        <w:t>Group’s</w:t>
      </w:r>
      <w:r w:rsidRPr="00595930">
        <w:rPr>
          <w:rFonts w:ascii="Arial" w:hAnsi="Arial" w:cs="Arial"/>
        </w:rPr>
        <w:t xml:space="preserve"> work may take it into the political arena, it must remain non-political in nature.  </w:t>
      </w:r>
      <w:r w:rsidR="007D0C00">
        <w:rPr>
          <w:rFonts w:ascii="Arial" w:hAnsi="Arial" w:cs="Arial"/>
        </w:rPr>
        <w:t>Board and C</w:t>
      </w:r>
      <w:r>
        <w:rPr>
          <w:rFonts w:ascii="Arial" w:hAnsi="Arial" w:cs="Arial"/>
        </w:rPr>
        <w:t>omm</w:t>
      </w:r>
      <w:r w:rsidR="007D0C00">
        <w:rPr>
          <w:rFonts w:ascii="Arial" w:hAnsi="Arial" w:cs="Arial"/>
        </w:rPr>
        <w:t>ittee M</w:t>
      </w:r>
      <w:r>
        <w:rPr>
          <w:rFonts w:ascii="Arial" w:hAnsi="Arial" w:cs="Arial"/>
        </w:rPr>
        <w:t>embers and involved residents</w:t>
      </w:r>
      <w:r w:rsidRPr="00595930">
        <w:rPr>
          <w:rFonts w:ascii="Arial" w:hAnsi="Arial" w:cs="Arial"/>
        </w:rPr>
        <w:t xml:space="preserve"> will t</w:t>
      </w:r>
      <w:r>
        <w:rPr>
          <w:rFonts w:ascii="Arial" w:hAnsi="Arial" w:cs="Arial"/>
        </w:rPr>
        <w:t>herefore keep their</w:t>
      </w:r>
      <w:r w:rsidRPr="00595930">
        <w:rPr>
          <w:rFonts w:ascii="Arial" w:hAnsi="Arial" w:cs="Arial"/>
        </w:rPr>
        <w:t xml:space="preserve"> personal political activities totally separate from </w:t>
      </w:r>
      <w:r>
        <w:rPr>
          <w:rFonts w:ascii="Arial" w:hAnsi="Arial" w:cs="Arial"/>
        </w:rPr>
        <w:t>their</w:t>
      </w:r>
      <w:r w:rsidRPr="00595930">
        <w:rPr>
          <w:rFonts w:ascii="Arial" w:hAnsi="Arial" w:cs="Arial"/>
        </w:rPr>
        <w:t xml:space="preserve"> role </w:t>
      </w:r>
      <w:r>
        <w:rPr>
          <w:rFonts w:ascii="Arial" w:hAnsi="Arial" w:cs="Arial"/>
        </w:rPr>
        <w:t>within the Group</w:t>
      </w:r>
      <w:r w:rsidRPr="00595930">
        <w:rPr>
          <w:rFonts w:ascii="Arial" w:hAnsi="Arial" w:cs="Arial"/>
        </w:rPr>
        <w:t>.</w:t>
      </w:r>
    </w:p>
    <w:p w14:paraId="37D5D486" w14:textId="77777777" w:rsidR="00595930" w:rsidRPr="00B45C50" w:rsidRDefault="00595930" w:rsidP="00BE72E4">
      <w:pPr>
        <w:rPr>
          <w:rFonts w:ascii="Arial" w:hAnsi="Arial" w:cs="Arial"/>
        </w:rPr>
      </w:pPr>
    </w:p>
    <w:p w14:paraId="032E7972" w14:textId="77777777" w:rsidR="00B24C24" w:rsidRDefault="006D2D36" w:rsidP="00BE72E4">
      <w:pPr>
        <w:pStyle w:val="Heading1"/>
        <w:numPr>
          <w:ilvl w:val="0"/>
          <w:numId w:val="5"/>
        </w:numPr>
        <w:spacing w:line="240" w:lineRule="auto"/>
        <w:rPr>
          <w:rFonts w:ascii="Arial" w:hAnsi="Arial" w:cs="Arial"/>
        </w:rPr>
      </w:pPr>
      <w:r w:rsidRPr="00B45C50">
        <w:rPr>
          <w:rFonts w:ascii="Arial" w:hAnsi="Arial" w:cs="Arial"/>
        </w:rPr>
        <w:t>REGISTERING INTERESTS</w:t>
      </w:r>
    </w:p>
    <w:p w14:paraId="30A5F254" w14:textId="77777777" w:rsidR="00815B73" w:rsidRPr="00815B73" w:rsidRDefault="00815B73" w:rsidP="00815B73"/>
    <w:p w14:paraId="1A188C26" w14:textId="689E05F3" w:rsidR="005D38FF" w:rsidRDefault="005D38FF" w:rsidP="00BE72E4">
      <w:pPr>
        <w:pStyle w:val="Heading1"/>
        <w:keepNext w:val="0"/>
        <w:numPr>
          <w:ilvl w:val="1"/>
          <w:numId w:val="5"/>
        </w:numPr>
        <w:spacing w:line="240" w:lineRule="auto"/>
        <w:rPr>
          <w:rFonts w:ascii="Arial" w:hAnsi="Arial" w:cs="Arial"/>
          <w:b w:val="0"/>
        </w:rPr>
      </w:pPr>
      <w:r w:rsidRPr="005D38FF">
        <w:rPr>
          <w:rFonts w:ascii="Arial" w:hAnsi="Arial" w:cs="Arial"/>
          <w:b w:val="0"/>
        </w:rPr>
        <w:t xml:space="preserve">Board </w:t>
      </w:r>
      <w:r w:rsidR="007D0C00">
        <w:rPr>
          <w:rFonts w:ascii="Arial" w:hAnsi="Arial" w:cs="Arial"/>
          <w:b w:val="0"/>
        </w:rPr>
        <w:t>and Committee M</w:t>
      </w:r>
      <w:r w:rsidRPr="005D38FF">
        <w:rPr>
          <w:rFonts w:ascii="Arial" w:hAnsi="Arial" w:cs="Arial"/>
          <w:b w:val="0"/>
        </w:rPr>
        <w:t>embers must act at all times in good faith and in the best interests of the Association</w:t>
      </w:r>
      <w:r>
        <w:rPr>
          <w:rFonts w:ascii="Arial" w:hAnsi="Arial" w:cs="Arial"/>
          <w:b w:val="0"/>
        </w:rPr>
        <w:t xml:space="preserve"> and the Group</w:t>
      </w:r>
      <w:r w:rsidRPr="005D38FF">
        <w:rPr>
          <w:rFonts w:ascii="Arial" w:hAnsi="Arial" w:cs="Arial"/>
          <w:b w:val="0"/>
        </w:rPr>
        <w:t xml:space="preserve">.  </w:t>
      </w:r>
      <w:r w:rsidR="007D0C00">
        <w:rPr>
          <w:rFonts w:ascii="Arial" w:hAnsi="Arial" w:cs="Arial"/>
          <w:b w:val="0"/>
        </w:rPr>
        <w:t>Board and Committee M</w:t>
      </w:r>
      <w:r>
        <w:rPr>
          <w:rFonts w:ascii="Arial" w:hAnsi="Arial" w:cs="Arial"/>
          <w:b w:val="0"/>
        </w:rPr>
        <w:t>embers must</w:t>
      </w:r>
      <w:r w:rsidRPr="005D38FF">
        <w:rPr>
          <w:rFonts w:ascii="Arial" w:hAnsi="Arial" w:cs="Arial"/>
          <w:b w:val="0"/>
        </w:rPr>
        <w:t xml:space="preserve"> not put </w:t>
      </w:r>
      <w:r>
        <w:rPr>
          <w:rFonts w:ascii="Arial" w:hAnsi="Arial" w:cs="Arial"/>
          <w:b w:val="0"/>
        </w:rPr>
        <w:t>themselves</w:t>
      </w:r>
      <w:r w:rsidRPr="005D38FF">
        <w:rPr>
          <w:rFonts w:ascii="Arial" w:hAnsi="Arial" w:cs="Arial"/>
          <w:b w:val="0"/>
        </w:rPr>
        <w:t xml:space="preserve"> in a position where </w:t>
      </w:r>
      <w:r>
        <w:rPr>
          <w:rFonts w:ascii="Arial" w:hAnsi="Arial" w:cs="Arial"/>
          <w:b w:val="0"/>
        </w:rPr>
        <w:t>their</w:t>
      </w:r>
      <w:r w:rsidRPr="005D38FF">
        <w:rPr>
          <w:rFonts w:ascii="Arial" w:hAnsi="Arial" w:cs="Arial"/>
          <w:b w:val="0"/>
        </w:rPr>
        <w:t xml:space="preserve"> personal interests conflict with those of the Association</w:t>
      </w:r>
      <w:r>
        <w:rPr>
          <w:rFonts w:ascii="Arial" w:hAnsi="Arial" w:cs="Arial"/>
          <w:b w:val="0"/>
        </w:rPr>
        <w:t xml:space="preserve"> and the Group.</w:t>
      </w:r>
    </w:p>
    <w:p w14:paraId="694E4C1E" w14:textId="77777777" w:rsidR="00815B73" w:rsidRPr="00815B73" w:rsidRDefault="00815B73" w:rsidP="00815B73"/>
    <w:p w14:paraId="28F5AD2F" w14:textId="2E45B152" w:rsidR="00B24C24" w:rsidRPr="00B45C50" w:rsidRDefault="00B24C24" w:rsidP="00BE72E4">
      <w:pPr>
        <w:pStyle w:val="Heading1"/>
        <w:keepNext w:val="0"/>
        <w:numPr>
          <w:ilvl w:val="1"/>
          <w:numId w:val="5"/>
        </w:numPr>
        <w:spacing w:line="240" w:lineRule="auto"/>
        <w:rPr>
          <w:rFonts w:ascii="Arial" w:hAnsi="Arial" w:cs="Arial"/>
          <w:b w:val="0"/>
        </w:rPr>
      </w:pPr>
      <w:r w:rsidRPr="00B45C50">
        <w:rPr>
          <w:rFonts w:ascii="Arial" w:hAnsi="Arial" w:cs="Arial"/>
          <w:b w:val="0"/>
        </w:rPr>
        <w:t xml:space="preserve">Within 28 days of appointment, a </w:t>
      </w:r>
      <w:r w:rsidR="007D0C00">
        <w:rPr>
          <w:rFonts w:ascii="Arial" w:hAnsi="Arial" w:cs="Arial"/>
          <w:b w:val="0"/>
        </w:rPr>
        <w:t>B</w:t>
      </w:r>
      <w:r w:rsidR="00A72002" w:rsidRPr="00B45C50">
        <w:rPr>
          <w:rFonts w:ascii="Arial" w:hAnsi="Arial" w:cs="Arial"/>
          <w:b w:val="0"/>
        </w:rPr>
        <w:t>oard</w:t>
      </w:r>
      <w:r w:rsidR="007D0C00">
        <w:rPr>
          <w:rFonts w:ascii="Arial" w:hAnsi="Arial" w:cs="Arial"/>
          <w:b w:val="0"/>
        </w:rPr>
        <w:t xml:space="preserve"> or Committee M</w:t>
      </w:r>
      <w:r w:rsidRPr="00B45C50">
        <w:rPr>
          <w:rFonts w:ascii="Arial" w:hAnsi="Arial" w:cs="Arial"/>
          <w:b w:val="0"/>
        </w:rPr>
        <w:t>ember</w:t>
      </w:r>
      <w:r w:rsidR="003566A9">
        <w:rPr>
          <w:rFonts w:ascii="Arial" w:hAnsi="Arial" w:cs="Arial"/>
          <w:b w:val="0"/>
        </w:rPr>
        <w:t xml:space="preserve"> or involved resident</w:t>
      </w:r>
      <w:r w:rsidRPr="00B45C50">
        <w:rPr>
          <w:rFonts w:ascii="Arial" w:hAnsi="Arial" w:cs="Arial"/>
          <w:b w:val="0"/>
        </w:rPr>
        <w:t xml:space="preserve"> must register his or her interests in the Group's Registers of Interests by providing written notification to the Company Secretary of: </w:t>
      </w:r>
    </w:p>
    <w:p w14:paraId="7401A257" w14:textId="77777777" w:rsidR="00B24C24" w:rsidRPr="00B45C50"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Membership of other bodies, such as partnerships and voluntary organisations or other relevant bodies;</w:t>
      </w:r>
    </w:p>
    <w:p w14:paraId="7DBDD245" w14:textId="77777777" w:rsidR="008D4997" w:rsidRPr="00B45C50" w:rsidRDefault="008D4997"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 xml:space="preserve">Being an officer or elected member of any statutory </w:t>
      </w:r>
      <w:r w:rsidR="00200CF4" w:rsidRPr="00B45C50">
        <w:rPr>
          <w:rFonts w:ascii="Arial" w:hAnsi="Arial" w:cs="Arial"/>
        </w:rPr>
        <w:t>body</w:t>
      </w:r>
      <w:r w:rsidRPr="00B45C50">
        <w:rPr>
          <w:rFonts w:ascii="Arial" w:hAnsi="Arial" w:cs="Arial"/>
        </w:rPr>
        <w:t>;</w:t>
      </w:r>
    </w:p>
    <w:p w14:paraId="7638AC35" w14:textId="77777777" w:rsidR="00200CF4" w:rsidRPr="00B45C50" w:rsidRDefault="00200CF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Membership of a local authority, another public body, or another association or unregistered ‘not for profit’ body with interests in the area of operation of the association;</w:t>
      </w:r>
    </w:p>
    <w:p w14:paraId="773352EE" w14:textId="77777777" w:rsidR="00B24C24" w:rsidRPr="00B45C50"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Directorships</w:t>
      </w:r>
      <w:r w:rsidR="008D4997" w:rsidRPr="00B45C50">
        <w:rPr>
          <w:rFonts w:ascii="Arial" w:hAnsi="Arial" w:cs="Arial"/>
        </w:rPr>
        <w:t>, or being an officer</w:t>
      </w:r>
      <w:r w:rsidRPr="00B45C50">
        <w:rPr>
          <w:rFonts w:ascii="Arial" w:hAnsi="Arial" w:cs="Arial"/>
        </w:rPr>
        <w:t xml:space="preserve"> of other companies;</w:t>
      </w:r>
    </w:p>
    <w:p w14:paraId="07016109" w14:textId="77777777" w:rsidR="00200CF4" w:rsidRPr="00B45C50" w:rsidRDefault="008D4997"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lastRenderedPageBreak/>
        <w:t>Any interest as the owner or controller of more than 2% of a company</w:t>
      </w:r>
      <w:r w:rsidR="00D26741">
        <w:rPr>
          <w:rFonts w:ascii="Arial" w:hAnsi="Arial" w:cs="Arial"/>
        </w:rPr>
        <w:t>,</w:t>
      </w:r>
      <w:r w:rsidRPr="00B45C50">
        <w:rPr>
          <w:rFonts w:ascii="Arial" w:hAnsi="Arial" w:cs="Arial"/>
        </w:rPr>
        <w:t xml:space="preserve"> the shares in which are publicly quoted</w:t>
      </w:r>
      <w:r w:rsidR="00D26741">
        <w:rPr>
          <w:rFonts w:ascii="Arial" w:hAnsi="Arial" w:cs="Arial"/>
        </w:rPr>
        <w:t>,</w:t>
      </w:r>
      <w:r w:rsidRPr="00B45C50">
        <w:rPr>
          <w:rFonts w:ascii="Arial" w:hAnsi="Arial" w:cs="Arial"/>
        </w:rPr>
        <w:t xml:space="preserve"> or more than 10% of any other company;</w:t>
      </w:r>
    </w:p>
    <w:p w14:paraId="5AF45163" w14:textId="77777777" w:rsidR="00200CF4" w:rsidRPr="00B45C50" w:rsidRDefault="00200CF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Membership o</w:t>
      </w:r>
      <w:r w:rsidR="00D26741">
        <w:rPr>
          <w:rFonts w:ascii="Arial" w:hAnsi="Arial" w:cs="Arial"/>
        </w:rPr>
        <w:t>f</w:t>
      </w:r>
      <w:r w:rsidRPr="00B45C50">
        <w:rPr>
          <w:rFonts w:ascii="Arial" w:hAnsi="Arial" w:cs="Arial"/>
        </w:rPr>
        <w:t xml:space="preserve"> a campaigning, residents’ or community organisation which has interests in the business and/or operation of the association;</w:t>
      </w:r>
    </w:p>
    <w:p w14:paraId="69E328DD" w14:textId="0ADD6556" w:rsidR="00200CF4" w:rsidRPr="00B45C50" w:rsidRDefault="00860789" w:rsidP="00BE72E4">
      <w:pPr>
        <w:numPr>
          <w:ilvl w:val="0"/>
          <w:numId w:val="10"/>
        </w:numPr>
        <w:tabs>
          <w:tab w:val="clear" w:pos="1531"/>
          <w:tab w:val="num" w:pos="1260"/>
        </w:tabs>
        <w:ind w:left="1260" w:hanging="540"/>
        <w:jc w:val="both"/>
        <w:rPr>
          <w:rFonts w:ascii="Arial" w:hAnsi="Arial" w:cs="Arial"/>
        </w:rPr>
      </w:pPr>
      <w:r>
        <w:rPr>
          <w:rFonts w:ascii="Arial" w:hAnsi="Arial" w:cs="Arial"/>
        </w:rPr>
        <w:t>M</w:t>
      </w:r>
      <w:r w:rsidR="00200CF4" w:rsidRPr="00B45C50">
        <w:rPr>
          <w:rFonts w:ascii="Arial" w:hAnsi="Arial" w:cs="Arial"/>
        </w:rPr>
        <w:t>embership of political parties and pressure groups</w:t>
      </w:r>
      <w:r w:rsidR="00476950" w:rsidRPr="00B45C50">
        <w:rPr>
          <w:rFonts w:ascii="Arial" w:hAnsi="Arial" w:cs="Arial"/>
        </w:rPr>
        <w:t>;</w:t>
      </w:r>
    </w:p>
    <w:p w14:paraId="4AA3A7B0" w14:textId="77777777" w:rsidR="00B24C24" w:rsidRPr="00B45C50"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Relationship with, or to any of the following people connected with Riverside or with any Group Organisation:</w:t>
      </w:r>
    </w:p>
    <w:p w14:paraId="0364D904" w14:textId="72F168EB" w:rsidR="00B24C24" w:rsidRPr="00B45C50" w:rsidRDefault="00B24C24" w:rsidP="00BE72E4">
      <w:pPr>
        <w:numPr>
          <w:ilvl w:val="1"/>
          <w:numId w:val="10"/>
        </w:numPr>
        <w:tabs>
          <w:tab w:val="clear" w:pos="2155"/>
          <w:tab w:val="num" w:pos="1800"/>
        </w:tabs>
        <w:ind w:left="1800" w:hanging="540"/>
        <w:jc w:val="both"/>
        <w:rPr>
          <w:rFonts w:ascii="Arial" w:hAnsi="Arial" w:cs="Arial"/>
        </w:rPr>
      </w:pPr>
      <w:r w:rsidRPr="00B45C50">
        <w:rPr>
          <w:rFonts w:ascii="Arial" w:hAnsi="Arial" w:cs="Arial"/>
        </w:rPr>
        <w:t xml:space="preserve">Any </w:t>
      </w:r>
      <w:r w:rsidR="007D0C00">
        <w:rPr>
          <w:rFonts w:ascii="Arial" w:hAnsi="Arial" w:cs="Arial"/>
        </w:rPr>
        <w:t>B</w:t>
      </w:r>
      <w:r w:rsidR="00A72002" w:rsidRPr="00B45C50">
        <w:rPr>
          <w:rFonts w:ascii="Arial" w:hAnsi="Arial" w:cs="Arial"/>
        </w:rPr>
        <w:t>oard</w:t>
      </w:r>
      <w:r w:rsidR="007D0C00">
        <w:rPr>
          <w:rFonts w:ascii="Arial" w:hAnsi="Arial" w:cs="Arial"/>
        </w:rPr>
        <w:t xml:space="preserve"> or C</w:t>
      </w:r>
      <w:r w:rsidRPr="00B45C50">
        <w:rPr>
          <w:rFonts w:ascii="Arial" w:hAnsi="Arial" w:cs="Arial"/>
        </w:rPr>
        <w:t>ommittee member;</w:t>
      </w:r>
    </w:p>
    <w:p w14:paraId="4EE62C45" w14:textId="77777777" w:rsidR="00B24C24" w:rsidRPr="00B45C50" w:rsidRDefault="00B24C24" w:rsidP="00BE72E4">
      <w:pPr>
        <w:numPr>
          <w:ilvl w:val="1"/>
          <w:numId w:val="10"/>
        </w:numPr>
        <w:tabs>
          <w:tab w:val="clear" w:pos="2155"/>
          <w:tab w:val="num" w:pos="1800"/>
        </w:tabs>
        <w:ind w:left="1800" w:hanging="540"/>
        <w:jc w:val="both"/>
        <w:rPr>
          <w:rFonts w:ascii="Arial" w:hAnsi="Arial" w:cs="Arial"/>
        </w:rPr>
      </w:pPr>
      <w:r w:rsidRPr="00B45C50">
        <w:rPr>
          <w:rFonts w:ascii="Arial" w:hAnsi="Arial" w:cs="Arial"/>
        </w:rPr>
        <w:t>Any employee; or</w:t>
      </w:r>
    </w:p>
    <w:p w14:paraId="6F3D2749" w14:textId="77777777" w:rsidR="00B24C24" w:rsidRPr="00B45C50" w:rsidRDefault="00B24C24" w:rsidP="00BE72E4">
      <w:pPr>
        <w:pStyle w:val="BodyTextIndent2"/>
        <w:numPr>
          <w:ilvl w:val="1"/>
          <w:numId w:val="10"/>
        </w:numPr>
        <w:tabs>
          <w:tab w:val="clear" w:pos="2155"/>
          <w:tab w:val="num" w:pos="1800"/>
        </w:tabs>
        <w:ind w:left="1800" w:hanging="540"/>
        <w:jc w:val="both"/>
        <w:rPr>
          <w:rFonts w:ascii="Arial" w:hAnsi="Arial" w:cs="Arial"/>
          <w:szCs w:val="24"/>
        </w:rPr>
      </w:pPr>
      <w:r w:rsidRPr="00B45C50">
        <w:rPr>
          <w:rFonts w:ascii="Arial" w:hAnsi="Arial" w:cs="Arial"/>
          <w:szCs w:val="24"/>
        </w:rPr>
        <w:t>Any tenant of any property which any Group Organisation owns or manages.</w:t>
      </w:r>
    </w:p>
    <w:p w14:paraId="1818FBA8" w14:textId="24583485" w:rsidR="00B24C24" w:rsidRPr="00B45C50"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 xml:space="preserve">Any </w:t>
      </w:r>
      <w:r w:rsidR="008D4997" w:rsidRPr="00B45C50">
        <w:rPr>
          <w:rFonts w:ascii="Arial" w:hAnsi="Arial" w:cs="Arial"/>
        </w:rPr>
        <w:t>occupation</w:t>
      </w:r>
      <w:r w:rsidRPr="00B45C50">
        <w:rPr>
          <w:rFonts w:ascii="Arial" w:hAnsi="Arial" w:cs="Arial"/>
        </w:rPr>
        <w:t xml:space="preserve"> which the </w:t>
      </w:r>
      <w:r w:rsidR="00A72002" w:rsidRPr="00B45C50">
        <w:rPr>
          <w:rFonts w:ascii="Arial" w:hAnsi="Arial" w:cs="Arial"/>
        </w:rPr>
        <w:t>board</w:t>
      </w:r>
      <w:r w:rsidRPr="00B45C50">
        <w:rPr>
          <w:rFonts w:ascii="Arial" w:hAnsi="Arial" w:cs="Arial"/>
        </w:rPr>
        <w:t>/committee member</w:t>
      </w:r>
      <w:r w:rsidR="00860789">
        <w:rPr>
          <w:rFonts w:ascii="Arial" w:hAnsi="Arial" w:cs="Arial"/>
        </w:rPr>
        <w:t xml:space="preserve"> or involved resident</w:t>
      </w:r>
      <w:r w:rsidRPr="00B45C50">
        <w:rPr>
          <w:rFonts w:ascii="Arial" w:hAnsi="Arial" w:cs="Arial"/>
        </w:rPr>
        <w:t xml:space="preserve"> (or a close </w:t>
      </w:r>
      <w:r w:rsidR="00171779">
        <w:rPr>
          <w:rFonts w:ascii="Arial" w:hAnsi="Arial" w:cs="Arial"/>
        </w:rPr>
        <w:t>connection</w:t>
      </w:r>
      <w:r w:rsidRPr="00B45C50">
        <w:rPr>
          <w:rFonts w:ascii="Arial" w:hAnsi="Arial" w:cs="Arial"/>
        </w:rPr>
        <w:t>, or business in which they are concerned) has of any property which any Group Organisation owns or manages;</w:t>
      </w:r>
    </w:p>
    <w:p w14:paraId="117B114F" w14:textId="77777777" w:rsidR="00B24C24" w:rsidRPr="00B45C50"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 xml:space="preserve">Any </w:t>
      </w:r>
      <w:r w:rsidR="00171779">
        <w:rPr>
          <w:rFonts w:ascii="Arial" w:hAnsi="Arial" w:cs="Arial"/>
        </w:rPr>
        <w:t xml:space="preserve">close </w:t>
      </w:r>
      <w:r w:rsidRPr="00B45C50">
        <w:rPr>
          <w:rFonts w:ascii="Arial" w:hAnsi="Arial" w:cs="Arial"/>
        </w:rPr>
        <w:t xml:space="preserve">connection with any person or organisation which uses a contractor that a Group Organisation also uses; </w:t>
      </w:r>
    </w:p>
    <w:p w14:paraId="3953BCCC" w14:textId="77777777" w:rsidR="00B24C24" w:rsidRPr="00B45C50"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 xml:space="preserve">The address or other description (sufficient to identify the location) of any land in which he/she has a beneficial interest and which is in an area in which Riverside operates; and </w:t>
      </w:r>
    </w:p>
    <w:p w14:paraId="5C7EA152" w14:textId="77777777" w:rsidR="00B24C24" w:rsidRDefault="00B24C24" w:rsidP="00BE72E4">
      <w:pPr>
        <w:numPr>
          <w:ilvl w:val="0"/>
          <w:numId w:val="10"/>
        </w:numPr>
        <w:tabs>
          <w:tab w:val="clear" w:pos="1531"/>
          <w:tab w:val="num" w:pos="1260"/>
        </w:tabs>
        <w:ind w:left="1260" w:hanging="540"/>
        <w:jc w:val="both"/>
        <w:rPr>
          <w:rFonts w:ascii="Arial" w:hAnsi="Arial" w:cs="Arial"/>
        </w:rPr>
      </w:pPr>
      <w:r w:rsidRPr="00B45C50">
        <w:rPr>
          <w:rFonts w:ascii="Arial" w:hAnsi="Arial" w:cs="Arial"/>
        </w:rPr>
        <w:t>Any other interest that might conflict with their interests, obligations and duties with the Riverside Group.</w:t>
      </w:r>
    </w:p>
    <w:p w14:paraId="7BCAFF4D" w14:textId="77777777" w:rsidR="00815B73" w:rsidRPr="00B45C50" w:rsidRDefault="00815B73" w:rsidP="00815B73">
      <w:pPr>
        <w:ind w:left="1260"/>
        <w:jc w:val="both"/>
        <w:rPr>
          <w:rFonts w:ascii="Arial" w:hAnsi="Arial" w:cs="Arial"/>
        </w:rPr>
      </w:pPr>
    </w:p>
    <w:p w14:paraId="00FF9E03" w14:textId="546A83FE" w:rsidR="00B24C24" w:rsidRDefault="00B24C24" w:rsidP="00BE72E4">
      <w:pPr>
        <w:pStyle w:val="Heading1"/>
        <w:keepNext w:val="0"/>
        <w:numPr>
          <w:ilvl w:val="1"/>
          <w:numId w:val="5"/>
        </w:numPr>
        <w:spacing w:line="240" w:lineRule="auto"/>
        <w:rPr>
          <w:rFonts w:ascii="Arial" w:hAnsi="Arial" w:cs="Arial"/>
          <w:b w:val="0"/>
        </w:rPr>
      </w:pPr>
      <w:r w:rsidRPr="004421AD">
        <w:rPr>
          <w:rFonts w:ascii="Arial" w:hAnsi="Arial" w:cs="Arial"/>
          <w:b w:val="0"/>
        </w:rPr>
        <w:t xml:space="preserve">The above list is not exhaustive and it is the duty of the individual </w:t>
      </w:r>
      <w:r w:rsidR="007D0C00">
        <w:rPr>
          <w:rFonts w:ascii="Arial" w:hAnsi="Arial" w:cs="Arial"/>
          <w:b w:val="0"/>
        </w:rPr>
        <w:t>B</w:t>
      </w:r>
      <w:r w:rsidR="00A72002" w:rsidRPr="004421AD">
        <w:rPr>
          <w:rFonts w:ascii="Arial" w:hAnsi="Arial" w:cs="Arial"/>
          <w:b w:val="0"/>
        </w:rPr>
        <w:t>oard</w:t>
      </w:r>
      <w:r w:rsidR="007D0C00">
        <w:rPr>
          <w:rFonts w:ascii="Arial" w:hAnsi="Arial" w:cs="Arial"/>
          <w:b w:val="0"/>
        </w:rPr>
        <w:t xml:space="preserve"> or Committee M</w:t>
      </w:r>
      <w:r w:rsidRPr="004421AD">
        <w:rPr>
          <w:rFonts w:ascii="Arial" w:hAnsi="Arial" w:cs="Arial"/>
          <w:b w:val="0"/>
        </w:rPr>
        <w:t xml:space="preserve">ember </w:t>
      </w:r>
      <w:r w:rsidR="00860789">
        <w:rPr>
          <w:rFonts w:ascii="Arial" w:hAnsi="Arial" w:cs="Arial"/>
          <w:b w:val="0"/>
        </w:rPr>
        <w:t xml:space="preserve">or involved resident </w:t>
      </w:r>
      <w:r w:rsidRPr="004421AD">
        <w:rPr>
          <w:rFonts w:ascii="Arial" w:hAnsi="Arial" w:cs="Arial"/>
          <w:b w:val="0"/>
        </w:rPr>
        <w:t>to ensure that any circumstances where there is a conflict, or potential conflict, of interest are reported to the Company Secretary.</w:t>
      </w:r>
    </w:p>
    <w:p w14:paraId="35B11619" w14:textId="77777777" w:rsidR="00815B73" w:rsidRPr="00815B73" w:rsidRDefault="00815B73" w:rsidP="00815B73"/>
    <w:p w14:paraId="695D76AF" w14:textId="2AE9E122" w:rsidR="00200CF4" w:rsidRDefault="007D0C00" w:rsidP="00BE72E4">
      <w:pPr>
        <w:pStyle w:val="Heading9"/>
        <w:numPr>
          <w:ilvl w:val="1"/>
          <w:numId w:val="5"/>
        </w:numPr>
        <w:rPr>
          <w:rFonts w:ascii="Arial" w:hAnsi="Arial" w:cs="Arial"/>
        </w:rPr>
      </w:pPr>
      <w:r>
        <w:rPr>
          <w:rFonts w:ascii="Arial" w:hAnsi="Arial" w:cs="Arial"/>
        </w:rPr>
        <w:t>Membership of other Boards or C</w:t>
      </w:r>
      <w:r w:rsidR="00200CF4" w:rsidRPr="004421AD">
        <w:rPr>
          <w:rFonts w:ascii="Arial" w:hAnsi="Arial" w:cs="Arial"/>
        </w:rPr>
        <w:t>ommittees within the same group structure is required to be declared under the NHF Code, and this is achieved by the Board noting</w:t>
      </w:r>
      <w:r w:rsidR="007C6F04" w:rsidRPr="004421AD">
        <w:rPr>
          <w:rFonts w:ascii="Arial" w:hAnsi="Arial" w:cs="Arial"/>
        </w:rPr>
        <w:t xml:space="preserve"> these interests once per annum, however it </w:t>
      </w:r>
      <w:r w:rsidR="003F4412" w:rsidRPr="004421AD">
        <w:rPr>
          <w:rFonts w:ascii="Arial" w:hAnsi="Arial" w:cs="Arial"/>
        </w:rPr>
        <w:t>is</w:t>
      </w:r>
      <w:r w:rsidR="007C6F04" w:rsidRPr="004421AD">
        <w:rPr>
          <w:rFonts w:ascii="Arial" w:hAnsi="Arial" w:cs="Arial"/>
        </w:rPr>
        <w:t xml:space="preserve"> still necessary to make a declaration at a meeting should an item of business arise which involves, or could be perceived to involve, an internal conflict.</w:t>
      </w:r>
      <w:r w:rsidR="008F05EB">
        <w:rPr>
          <w:rFonts w:ascii="Arial" w:hAnsi="Arial" w:cs="Arial"/>
        </w:rPr>
        <w:t xml:space="preserve"> Should a board or committee member or involved resident identify a conflict upon receiving papers for a meeting, they should contact the [</w:t>
      </w:r>
      <w:r w:rsidR="000D0C75">
        <w:rPr>
          <w:rFonts w:ascii="Arial" w:hAnsi="Arial" w:cs="Arial"/>
        </w:rPr>
        <w:t xml:space="preserve">Legal &amp; </w:t>
      </w:r>
      <w:r w:rsidR="008F05EB">
        <w:rPr>
          <w:rFonts w:ascii="Arial" w:hAnsi="Arial" w:cs="Arial"/>
        </w:rPr>
        <w:t>Governance Team/Company Secretary] for further guidance.</w:t>
      </w:r>
    </w:p>
    <w:p w14:paraId="65A990ED" w14:textId="77777777" w:rsidR="00815B73" w:rsidRPr="00815B73" w:rsidRDefault="00815B73" w:rsidP="00815B73"/>
    <w:p w14:paraId="419F0E1D" w14:textId="3B7D81CF" w:rsidR="00200CF4" w:rsidRDefault="00B24C24" w:rsidP="00BE72E4">
      <w:pPr>
        <w:pStyle w:val="Heading1"/>
        <w:keepNext w:val="0"/>
        <w:numPr>
          <w:ilvl w:val="1"/>
          <w:numId w:val="5"/>
        </w:numPr>
        <w:spacing w:line="240" w:lineRule="auto"/>
        <w:rPr>
          <w:rFonts w:ascii="Arial" w:hAnsi="Arial" w:cs="Arial"/>
          <w:b w:val="0"/>
        </w:rPr>
      </w:pPr>
      <w:r w:rsidRPr="004421AD">
        <w:rPr>
          <w:rFonts w:ascii="Arial" w:hAnsi="Arial" w:cs="Arial"/>
          <w:b w:val="0"/>
        </w:rPr>
        <w:t xml:space="preserve">Within 28 days of becoming aware of any changes to the interests specified above, a </w:t>
      </w:r>
      <w:r w:rsidR="00A72002" w:rsidRPr="004421AD">
        <w:rPr>
          <w:rFonts w:ascii="Arial" w:hAnsi="Arial" w:cs="Arial"/>
          <w:b w:val="0"/>
        </w:rPr>
        <w:t>board</w:t>
      </w:r>
      <w:r w:rsidRPr="004421AD">
        <w:rPr>
          <w:rFonts w:ascii="Arial" w:hAnsi="Arial" w:cs="Arial"/>
          <w:b w:val="0"/>
        </w:rPr>
        <w:t xml:space="preserve"> or committee member </w:t>
      </w:r>
      <w:r w:rsidR="008F05EB">
        <w:rPr>
          <w:rFonts w:ascii="Arial" w:hAnsi="Arial" w:cs="Arial"/>
          <w:b w:val="0"/>
        </w:rPr>
        <w:t xml:space="preserve">or involved resident </w:t>
      </w:r>
      <w:r w:rsidRPr="004421AD">
        <w:rPr>
          <w:rFonts w:ascii="Arial" w:hAnsi="Arial" w:cs="Arial"/>
          <w:b w:val="0"/>
        </w:rPr>
        <w:t>should provide written notification to the Company Secretary of that change</w:t>
      </w:r>
      <w:r w:rsidR="0029518E" w:rsidRPr="004421AD">
        <w:rPr>
          <w:rFonts w:ascii="Arial" w:hAnsi="Arial" w:cs="Arial"/>
          <w:b w:val="0"/>
        </w:rPr>
        <w:t>.</w:t>
      </w:r>
    </w:p>
    <w:p w14:paraId="3529B7C1" w14:textId="77777777" w:rsidR="00815B73" w:rsidRPr="00815B73" w:rsidRDefault="00815B73" w:rsidP="00815B73"/>
    <w:p w14:paraId="0DED3B1E" w14:textId="75FC0B1F" w:rsidR="00E5056B" w:rsidRDefault="003F4412" w:rsidP="00BE72E4">
      <w:pPr>
        <w:pStyle w:val="Heading9"/>
        <w:numPr>
          <w:ilvl w:val="1"/>
          <w:numId w:val="5"/>
        </w:numPr>
        <w:rPr>
          <w:rFonts w:ascii="Arial" w:hAnsi="Arial" w:cs="Arial"/>
        </w:rPr>
      </w:pPr>
      <w:r w:rsidRPr="004421AD">
        <w:rPr>
          <w:rFonts w:ascii="Arial" w:hAnsi="Arial" w:cs="Arial"/>
        </w:rPr>
        <w:t>As required by the NHF Code, t</w:t>
      </w:r>
      <w:r w:rsidR="00E5056B" w:rsidRPr="004421AD">
        <w:rPr>
          <w:rFonts w:ascii="Arial" w:hAnsi="Arial" w:cs="Arial"/>
        </w:rPr>
        <w:t xml:space="preserve">he register of interests is published </w:t>
      </w:r>
      <w:r w:rsidR="00476950" w:rsidRPr="004421AD">
        <w:rPr>
          <w:rFonts w:ascii="Arial" w:hAnsi="Arial" w:cs="Arial"/>
        </w:rPr>
        <w:t xml:space="preserve">annually </w:t>
      </w:r>
      <w:r w:rsidR="00E5056B" w:rsidRPr="004421AD">
        <w:rPr>
          <w:rFonts w:ascii="Arial" w:hAnsi="Arial" w:cs="Arial"/>
        </w:rPr>
        <w:t>on the exter</w:t>
      </w:r>
      <w:r w:rsidR="007D0C00">
        <w:rPr>
          <w:rFonts w:ascii="Arial" w:hAnsi="Arial" w:cs="Arial"/>
        </w:rPr>
        <w:t>nal website centrally for TRGL B</w:t>
      </w:r>
      <w:r w:rsidR="00E5056B" w:rsidRPr="004421AD">
        <w:rPr>
          <w:rFonts w:ascii="Arial" w:hAnsi="Arial" w:cs="Arial"/>
        </w:rPr>
        <w:t>oard and on the releva</w:t>
      </w:r>
      <w:r w:rsidR="007D0C00">
        <w:rPr>
          <w:rFonts w:ascii="Arial" w:hAnsi="Arial" w:cs="Arial"/>
        </w:rPr>
        <w:t>nt external web pages for each Subsidiary B</w:t>
      </w:r>
      <w:r w:rsidR="00E5056B" w:rsidRPr="004421AD">
        <w:rPr>
          <w:rFonts w:ascii="Arial" w:hAnsi="Arial" w:cs="Arial"/>
        </w:rPr>
        <w:t>oard.</w:t>
      </w:r>
    </w:p>
    <w:p w14:paraId="1C7B30EC" w14:textId="77777777" w:rsidR="00815B73" w:rsidRPr="00815B73" w:rsidRDefault="00815B73" w:rsidP="00815B73"/>
    <w:p w14:paraId="69A74F41" w14:textId="3E8D0B82" w:rsidR="005D38FF" w:rsidRDefault="005D38FF" w:rsidP="00BE72E4">
      <w:pPr>
        <w:pStyle w:val="Heading9"/>
        <w:numPr>
          <w:ilvl w:val="1"/>
          <w:numId w:val="5"/>
        </w:numPr>
        <w:jc w:val="both"/>
        <w:rPr>
          <w:rFonts w:ascii="Arial" w:hAnsi="Arial" w:cs="Arial"/>
        </w:rPr>
      </w:pPr>
      <w:r>
        <w:rPr>
          <w:rFonts w:ascii="Arial" w:hAnsi="Arial" w:cs="Arial"/>
        </w:rPr>
        <w:t>Failure to disclose an actual or potential conflict of interest may result in a board or committee member or involved resident being removed from that role.</w:t>
      </w:r>
    </w:p>
    <w:p w14:paraId="3D107DFD" w14:textId="77777777" w:rsidR="00815B73" w:rsidRPr="00815B73" w:rsidRDefault="00815B73" w:rsidP="00815B73"/>
    <w:p w14:paraId="7610E43F" w14:textId="5661DCBB" w:rsidR="004C2B06" w:rsidRPr="007D0C00" w:rsidRDefault="007D0C00" w:rsidP="00BE72E4">
      <w:pPr>
        <w:pStyle w:val="Heading9"/>
        <w:numPr>
          <w:ilvl w:val="1"/>
          <w:numId w:val="5"/>
        </w:numPr>
        <w:jc w:val="both"/>
        <w:rPr>
          <w:rFonts w:ascii="Arial" w:hAnsi="Arial" w:cs="Arial"/>
        </w:rPr>
      </w:pPr>
      <w:r>
        <w:rPr>
          <w:rFonts w:ascii="Arial" w:hAnsi="Arial" w:cs="Arial"/>
        </w:rPr>
        <w:lastRenderedPageBreak/>
        <w:t>A Board or Committee M</w:t>
      </w:r>
      <w:r w:rsidR="004C2B06">
        <w:rPr>
          <w:rFonts w:ascii="Arial" w:hAnsi="Arial" w:cs="Arial"/>
        </w:rPr>
        <w:t xml:space="preserve">ember or involved resident who is </w:t>
      </w:r>
      <w:r w:rsidR="004C2B06" w:rsidRPr="004C2B06">
        <w:rPr>
          <w:rFonts w:ascii="Arial" w:hAnsi="Arial" w:cs="Arial"/>
        </w:rPr>
        <w:t xml:space="preserve">convicted of a criminal or civil offence, </w:t>
      </w:r>
      <w:r w:rsidR="004C2B06">
        <w:rPr>
          <w:rFonts w:ascii="Arial" w:hAnsi="Arial" w:cs="Arial"/>
        </w:rPr>
        <w:t>must declare this</w:t>
      </w:r>
      <w:r w:rsidR="004C2B06" w:rsidRPr="004C2B06">
        <w:rPr>
          <w:rFonts w:ascii="Arial" w:hAnsi="Arial" w:cs="Arial"/>
        </w:rPr>
        <w:t xml:space="preserve"> to the Chair [or the Company Secr</w:t>
      </w:r>
      <w:r w:rsidR="004C2B06">
        <w:rPr>
          <w:rFonts w:ascii="Arial" w:hAnsi="Arial" w:cs="Arial"/>
        </w:rPr>
        <w:t>etar</w:t>
      </w:r>
      <w:r>
        <w:rPr>
          <w:rFonts w:ascii="Arial" w:hAnsi="Arial" w:cs="Arial"/>
        </w:rPr>
        <w:t>y]. The B</w:t>
      </w:r>
      <w:r w:rsidR="004C2B06" w:rsidRPr="004C2B06">
        <w:rPr>
          <w:rFonts w:ascii="Arial" w:hAnsi="Arial" w:cs="Arial"/>
        </w:rPr>
        <w:t>oard will then decide the appropriate course of action t</w:t>
      </w:r>
      <w:r w:rsidR="004C2B06">
        <w:rPr>
          <w:rFonts w:ascii="Arial" w:hAnsi="Arial" w:cs="Arial"/>
        </w:rPr>
        <w:t>o take.</w:t>
      </w:r>
    </w:p>
    <w:p w14:paraId="61019370" w14:textId="77777777" w:rsidR="00B24C24" w:rsidRPr="004421AD" w:rsidRDefault="00B24C24" w:rsidP="00BE72E4">
      <w:pPr>
        <w:jc w:val="both"/>
        <w:rPr>
          <w:rFonts w:ascii="Arial" w:hAnsi="Arial" w:cs="Arial"/>
        </w:rPr>
      </w:pPr>
    </w:p>
    <w:p w14:paraId="1766364C" w14:textId="109ED9A0" w:rsidR="006619E8" w:rsidRDefault="006D2D36" w:rsidP="006619E8">
      <w:pPr>
        <w:pStyle w:val="Heading1"/>
        <w:numPr>
          <w:ilvl w:val="0"/>
          <w:numId w:val="5"/>
        </w:numPr>
        <w:spacing w:line="240" w:lineRule="auto"/>
        <w:rPr>
          <w:rFonts w:ascii="Arial" w:hAnsi="Arial" w:cs="Arial"/>
        </w:rPr>
      </w:pPr>
      <w:r w:rsidRPr="00B45C50">
        <w:rPr>
          <w:rFonts w:ascii="Arial" w:hAnsi="Arial" w:cs="Arial"/>
        </w:rPr>
        <w:t>DISCLOSURE OF INTERESTS AT MEETINGS</w:t>
      </w:r>
    </w:p>
    <w:p w14:paraId="390F98A1" w14:textId="77777777" w:rsidR="006619E8" w:rsidRPr="006619E8" w:rsidRDefault="006619E8" w:rsidP="006619E8"/>
    <w:p w14:paraId="5BB73196" w14:textId="4A0BDCA7" w:rsidR="00476950" w:rsidRDefault="00B24C24" w:rsidP="00BE72E4">
      <w:pPr>
        <w:numPr>
          <w:ilvl w:val="1"/>
          <w:numId w:val="5"/>
        </w:numPr>
        <w:jc w:val="both"/>
        <w:rPr>
          <w:rFonts w:ascii="Arial" w:hAnsi="Arial" w:cs="Arial"/>
        </w:rPr>
      </w:pPr>
      <w:r w:rsidRPr="00B45C50">
        <w:rPr>
          <w:rFonts w:ascii="Arial" w:hAnsi="Arial" w:cs="Arial"/>
        </w:rPr>
        <w:t xml:space="preserve">A </w:t>
      </w:r>
      <w:r w:rsidR="007D0C00">
        <w:rPr>
          <w:rFonts w:ascii="Arial" w:hAnsi="Arial" w:cs="Arial"/>
        </w:rPr>
        <w:t>B</w:t>
      </w:r>
      <w:r w:rsidR="00A72002" w:rsidRPr="00B45C50">
        <w:rPr>
          <w:rFonts w:ascii="Arial" w:hAnsi="Arial" w:cs="Arial"/>
        </w:rPr>
        <w:t>oard</w:t>
      </w:r>
      <w:r w:rsidR="007D0C00">
        <w:rPr>
          <w:rFonts w:ascii="Arial" w:hAnsi="Arial" w:cs="Arial"/>
        </w:rPr>
        <w:t xml:space="preserve"> or Committee M</w:t>
      </w:r>
      <w:r w:rsidRPr="00B45C50">
        <w:rPr>
          <w:rFonts w:ascii="Arial" w:hAnsi="Arial" w:cs="Arial"/>
        </w:rPr>
        <w:t>ember</w:t>
      </w:r>
      <w:r w:rsidR="00435FAB">
        <w:rPr>
          <w:rFonts w:ascii="Arial" w:hAnsi="Arial" w:cs="Arial"/>
        </w:rPr>
        <w:t xml:space="preserve"> or involved resident</w:t>
      </w:r>
      <w:r w:rsidRPr="00B45C50">
        <w:rPr>
          <w:rFonts w:ascii="Arial" w:hAnsi="Arial" w:cs="Arial"/>
        </w:rPr>
        <w:t xml:space="preserve"> </w:t>
      </w:r>
      <w:r w:rsidR="00CB1602">
        <w:rPr>
          <w:rFonts w:ascii="Arial" w:hAnsi="Arial" w:cs="Arial"/>
        </w:rPr>
        <w:t>should abstain from discussion and/or voting in relation to any matter in which they have, or could reasonably be perceived to have</w:t>
      </w:r>
      <w:r w:rsidRPr="00B45C50">
        <w:rPr>
          <w:rFonts w:ascii="Arial" w:hAnsi="Arial" w:cs="Arial"/>
        </w:rPr>
        <w:t xml:space="preserve"> a</w:t>
      </w:r>
      <w:r w:rsidR="00CB1602">
        <w:rPr>
          <w:rFonts w:ascii="Arial" w:hAnsi="Arial" w:cs="Arial"/>
        </w:rPr>
        <w:t>n</w:t>
      </w:r>
      <w:r w:rsidRPr="00B45C50">
        <w:rPr>
          <w:rFonts w:ascii="Arial" w:hAnsi="Arial" w:cs="Arial"/>
        </w:rPr>
        <w:t xml:space="preserve"> interest</w:t>
      </w:r>
      <w:r w:rsidR="00CB1602">
        <w:rPr>
          <w:rFonts w:ascii="Arial" w:hAnsi="Arial" w:cs="Arial"/>
        </w:rPr>
        <w:t>.  He or she</w:t>
      </w:r>
      <w:r w:rsidRPr="00B45C50">
        <w:rPr>
          <w:rFonts w:ascii="Arial" w:hAnsi="Arial" w:cs="Arial"/>
        </w:rPr>
        <w:t xml:space="preserve"> must disclose to that meeting the existence and nature of that interest at the commencement </w:t>
      </w:r>
      <w:r w:rsidR="00B056B3" w:rsidRPr="00B45C50">
        <w:rPr>
          <w:rFonts w:ascii="Arial" w:hAnsi="Arial" w:cs="Arial"/>
        </w:rPr>
        <w:t>the meeting</w:t>
      </w:r>
      <w:r w:rsidRPr="00B45C50">
        <w:rPr>
          <w:rFonts w:ascii="Arial" w:hAnsi="Arial" w:cs="Arial"/>
        </w:rPr>
        <w:t xml:space="preserve">, or when the interest becomes apparent (whether or not the </w:t>
      </w:r>
      <w:r w:rsidR="00A72002" w:rsidRPr="00B45C50">
        <w:rPr>
          <w:rFonts w:ascii="Arial" w:hAnsi="Arial" w:cs="Arial"/>
        </w:rPr>
        <w:t>board</w:t>
      </w:r>
      <w:r w:rsidRPr="00B45C50">
        <w:rPr>
          <w:rFonts w:ascii="Arial" w:hAnsi="Arial" w:cs="Arial"/>
        </w:rPr>
        <w:t xml:space="preserve"> or committee member </w:t>
      </w:r>
      <w:r w:rsidR="00435FAB">
        <w:rPr>
          <w:rFonts w:ascii="Arial" w:hAnsi="Arial" w:cs="Arial"/>
        </w:rPr>
        <w:t xml:space="preserve">or involved resident </w:t>
      </w:r>
      <w:r w:rsidRPr="00B45C50">
        <w:rPr>
          <w:rFonts w:ascii="Arial" w:hAnsi="Arial" w:cs="Arial"/>
        </w:rPr>
        <w:t xml:space="preserve">has also made a written declaration). </w:t>
      </w:r>
      <w:r w:rsidR="00200CF4" w:rsidRPr="00B45C50">
        <w:rPr>
          <w:rFonts w:ascii="Arial" w:hAnsi="Arial" w:cs="Arial"/>
        </w:rPr>
        <w:t xml:space="preserve"> </w:t>
      </w:r>
    </w:p>
    <w:p w14:paraId="3CBE2BDA" w14:textId="77777777" w:rsidR="00815B73" w:rsidRPr="00B45C50" w:rsidRDefault="00815B73" w:rsidP="00815B73">
      <w:pPr>
        <w:ind w:left="737"/>
        <w:jc w:val="both"/>
        <w:rPr>
          <w:rFonts w:ascii="Arial" w:hAnsi="Arial" w:cs="Arial"/>
        </w:rPr>
      </w:pPr>
    </w:p>
    <w:p w14:paraId="1DF61CC3" w14:textId="27758A8B" w:rsidR="00260EED" w:rsidRDefault="00174F6F" w:rsidP="00BE72E4">
      <w:pPr>
        <w:numPr>
          <w:ilvl w:val="1"/>
          <w:numId w:val="5"/>
        </w:numPr>
        <w:jc w:val="both"/>
        <w:rPr>
          <w:rFonts w:ascii="Arial" w:hAnsi="Arial" w:cs="Arial"/>
        </w:rPr>
      </w:pPr>
      <w:r>
        <w:rPr>
          <w:rFonts w:ascii="Arial" w:hAnsi="Arial" w:cs="Arial"/>
        </w:rPr>
        <w:t>Where there is a conflict of interest, t</w:t>
      </w:r>
      <w:r w:rsidR="007D0C00">
        <w:rPr>
          <w:rFonts w:ascii="Arial" w:hAnsi="Arial" w:cs="Arial"/>
        </w:rPr>
        <w:t>he B</w:t>
      </w:r>
      <w:r w:rsidR="00200CF4" w:rsidRPr="00B45C50">
        <w:rPr>
          <w:rFonts w:ascii="Arial" w:hAnsi="Arial" w:cs="Arial"/>
        </w:rPr>
        <w:t xml:space="preserve">oard </w:t>
      </w:r>
      <w:r w:rsidR="007D0C00">
        <w:rPr>
          <w:rFonts w:ascii="Arial" w:hAnsi="Arial" w:cs="Arial"/>
        </w:rPr>
        <w:t>or C</w:t>
      </w:r>
      <w:r w:rsidR="007A622A">
        <w:rPr>
          <w:rFonts w:ascii="Arial" w:hAnsi="Arial" w:cs="Arial"/>
        </w:rPr>
        <w:t xml:space="preserve">ommittee </w:t>
      </w:r>
      <w:r w:rsidR="007D0C00">
        <w:rPr>
          <w:rFonts w:ascii="Arial" w:hAnsi="Arial" w:cs="Arial"/>
        </w:rPr>
        <w:t>M</w:t>
      </w:r>
      <w:r w:rsidR="00200CF4" w:rsidRPr="00B45C50">
        <w:rPr>
          <w:rFonts w:ascii="Arial" w:hAnsi="Arial" w:cs="Arial"/>
        </w:rPr>
        <w:t>ember</w:t>
      </w:r>
      <w:r w:rsidR="00435FAB">
        <w:rPr>
          <w:rFonts w:ascii="Arial" w:hAnsi="Arial" w:cs="Arial"/>
        </w:rPr>
        <w:t xml:space="preserve"> or involved resident</w:t>
      </w:r>
      <w:r w:rsidR="00200CF4" w:rsidRPr="00B45C50">
        <w:rPr>
          <w:rFonts w:ascii="Arial" w:hAnsi="Arial" w:cs="Arial"/>
        </w:rPr>
        <w:t xml:space="preserve"> should not remain present unless requested to do so by the </w:t>
      </w:r>
      <w:r w:rsidR="007A622A">
        <w:rPr>
          <w:rFonts w:ascii="Arial" w:hAnsi="Arial" w:cs="Arial"/>
        </w:rPr>
        <w:t xml:space="preserve">chair of the </w:t>
      </w:r>
      <w:r w:rsidR="00200CF4" w:rsidRPr="00B45C50">
        <w:rPr>
          <w:rFonts w:ascii="Arial" w:hAnsi="Arial" w:cs="Arial"/>
        </w:rPr>
        <w:t>board or committee</w:t>
      </w:r>
      <w:r w:rsidR="00435FAB">
        <w:rPr>
          <w:rFonts w:ascii="Arial" w:hAnsi="Arial" w:cs="Arial"/>
        </w:rPr>
        <w:t xml:space="preserve"> or involved resident group</w:t>
      </w:r>
      <w:r w:rsidR="00476950" w:rsidRPr="00B45C50">
        <w:rPr>
          <w:rFonts w:ascii="Arial" w:hAnsi="Arial" w:cs="Arial"/>
        </w:rPr>
        <w:t xml:space="preserve">. </w:t>
      </w:r>
      <w:r w:rsidR="00B24C24" w:rsidRPr="00B45C50">
        <w:rPr>
          <w:rFonts w:ascii="Arial" w:hAnsi="Arial" w:cs="Arial"/>
        </w:rPr>
        <w:t xml:space="preserve"> </w:t>
      </w:r>
    </w:p>
    <w:p w14:paraId="662278EF" w14:textId="77777777" w:rsidR="00815B73" w:rsidRDefault="00815B73" w:rsidP="00815B73">
      <w:pPr>
        <w:pStyle w:val="ListParagraph"/>
        <w:rPr>
          <w:rFonts w:ascii="Arial" w:hAnsi="Arial" w:cs="Arial"/>
        </w:rPr>
      </w:pPr>
    </w:p>
    <w:p w14:paraId="05BA3372" w14:textId="6AB59432" w:rsidR="00B24C24" w:rsidRPr="00B45C50" w:rsidRDefault="00B24C24" w:rsidP="00BE72E4">
      <w:pPr>
        <w:numPr>
          <w:ilvl w:val="1"/>
          <w:numId w:val="5"/>
        </w:numPr>
        <w:jc w:val="both"/>
        <w:rPr>
          <w:rFonts w:ascii="Arial" w:hAnsi="Arial" w:cs="Arial"/>
        </w:rPr>
      </w:pPr>
      <w:r w:rsidRPr="00B45C50">
        <w:rPr>
          <w:rFonts w:ascii="Arial" w:hAnsi="Arial" w:cs="Arial"/>
        </w:rPr>
        <w:t xml:space="preserve">If a conflict of interest is clear and substantial the </w:t>
      </w:r>
      <w:r w:rsidR="007D0C00">
        <w:rPr>
          <w:rFonts w:ascii="Arial" w:hAnsi="Arial" w:cs="Arial"/>
        </w:rPr>
        <w:t>B</w:t>
      </w:r>
      <w:r w:rsidR="00A72002" w:rsidRPr="00B45C50">
        <w:rPr>
          <w:rFonts w:ascii="Arial" w:hAnsi="Arial" w:cs="Arial"/>
        </w:rPr>
        <w:t>oard</w:t>
      </w:r>
      <w:r w:rsidR="007D0C00">
        <w:rPr>
          <w:rFonts w:ascii="Arial" w:hAnsi="Arial" w:cs="Arial"/>
        </w:rPr>
        <w:t xml:space="preserve"> or Committee M</w:t>
      </w:r>
      <w:r w:rsidRPr="00B45C50">
        <w:rPr>
          <w:rFonts w:ascii="Arial" w:hAnsi="Arial" w:cs="Arial"/>
        </w:rPr>
        <w:t xml:space="preserve">ember </w:t>
      </w:r>
      <w:r w:rsidR="00435FAB">
        <w:rPr>
          <w:rFonts w:ascii="Arial" w:hAnsi="Arial" w:cs="Arial"/>
        </w:rPr>
        <w:t xml:space="preserve">or involved resident </w:t>
      </w:r>
      <w:r w:rsidR="00200CF4" w:rsidRPr="00B45C50">
        <w:rPr>
          <w:rFonts w:ascii="Arial" w:hAnsi="Arial" w:cs="Arial"/>
        </w:rPr>
        <w:t>must</w:t>
      </w:r>
      <w:r w:rsidRPr="00B45C50">
        <w:rPr>
          <w:rFonts w:ascii="Arial" w:hAnsi="Arial" w:cs="Arial"/>
        </w:rPr>
        <w:t>:</w:t>
      </w:r>
    </w:p>
    <w:p w14:paraId="53543E48" w14:textId="77777777" w:rsidR="00B24C24" w:rsidRPr="00B45C50" w:rsidRDefault="00B24C24" w:rsidP="00BE72E4">
      <w:pPr>
        <w:numPr>
          <w:ilvl w:val="1"/>
          <w:numId w:val="11"/>
        </w:numPr>
        <w:tabs>
          <w:tab w:val="clear" w:pos="1440"/>
          <w:tab w:val="num" w:pos="1260"/>
        </w:tabs>
        <w:ind w:left="1260" w:hanging="540"/>
        <w:jc w:val="both"/>
        <w:rPr>
          <w:rFonts w:ascii="Arial" w:hAnsi="Arial" w:cs="Arial"/>
        </w:rPr>
      </w:pPr>
      <w:r w:rsidRPr="00B45C50">
        <w:rPr>
          <w:rFonts w:ascii="Arial" w:hAnsi="Arial" w:cs="Arial"/>
        </w:rPr>
        <w:t xml:space="preserve">withdraw from the room where a meeting is being held whenever it becomes apparent that the matter is being considered at that meeting; </w:t>
      </w:r>
    </w:p>
    <w:p w14:paraId="61E62DE4" w14:textId="77777777" w:rsidR="00B24C24" w:rsidRPr="00B45C50" w:rsidRDefault="00B24C24" w:rsidP="00BE72E4">
      <w:pPr>
        <w:numPr>
          <w:ilvl w:val="1"/>
          <w:numId w:val="11"/>
        </w:numPr>
        <w:tabs>
          <w:tab w:val="clear" w:pos="1440"/>
          <w:tab w:val="num" w:pos="1260"/>
        </w:tabs>
        <w:ind w:left="1260" w:hanging="540"/>
        <w:jc w:val="both"/>
        <w:rPr>
          <w:rFonts w:ascii="Arial" w:hAnsi="Arial" w:cs="Arial"/>
        </w:rPr>
      </w:pPr>
      <w:r w:rsidRPr="00B45C50">
        <w:rPr>
          <w:rFonts w:ascii="Arial" w:hAnsi="Arial" w:cs="Arial"/>
        </w:rPr>
        <w:t>not seek improperly to influence a decision about that matter; and</w:t>
      </w:r>
    </w:p>
    <w:p w14:paraId="567B6695" w14:textId="77777777" w:rsidR="00B24C24" w:rsidRDefault="00B24C24" w:rsidP="00BE72E4">
      <w:pPr>
        <w:numPr>
          <w:ilvl w:val="1"/>
          <w:numId w:val="11"/>
        </w:numPr>
        <w:tabs>
          <w:tab w:val="clear" w:pos="1440"/>
          <w:tab w:val="num" w:pos="1260"/>
        </w:tabs>
        <w:ind w:left="1260" w:hanging="540"/>
        <w:jc w:val="both"/>
        <w:rPr>
          <w:rFonts w:ascii="Arial" w:hAnsi="Arial" w:cs="Arial"/>
        </w:rPr>
      </w:pPr>
      <w:r w:rsidRPr="00B45C50">
        <w:rPr>
          <w:rFonts w:ascii="Arial" w:hAnsi="Arial" w:cs="Arial"/>
        </w:rPr>
        <w:t>not vote, or be counted towards the quorum necessary for taking a decision, in relation to the matter in question.</w:t>
      </w:r>
    </w:p>
    <w:p w14:paraId="538658EB" w14:textId="77777777" w:rsidR="00815B73" w:rsidRPr="00B45C50" w:rsidRDefault="00815B73" w:rsidP="00815B73">
      <w:pPr>
        <w:ind w:left="1260"/>
        <w:jc w:val="both"/>
        <w:rPr>
          <w:rFonts w:ascii="Arial" w:hAnsi="Arial" w:cs="Arial"/>
        </w:rPr>
      </w:pPr>
    </w:p>
    <w:p w14:paraId="571B4B67" w14:textId="700BDA2E" w:rsidR="00B24C24" w:rsidRPr="00B45C50" w:rsidRDefault="00B24C24" w:rsidP="00BE72E4">
      <w:pPr>
        <w:pStyle w:val="Heading1"/>
        <w:keepNext w:val="0"/>
        <w:numPr>
          <w:ilvl w:val="1"/>
          <w:numId w:val="5"/>
        </w:numPr>
        <w:spacing w:line="240" w:lineRule="auto"/>
        <w:rPr>
          <w:rFonts w:ascii="Arial" w:hAnsi="Arial" w:cs="Arial"/>
          <w:b w:val="0"/>
        </w:rPr>
      </w:pPr>
      <w:r w:rsidRPr="00B45C50">
        <w:rPr>
          <w:rFonts w:ascii="Arial" w:hAnsi="Arial" w:cs="Arial"/>
          <w:b w:val="0"/>
        </w:rPr>
        <w:t xml:space="preserve">For the avoidance of doubt, </w:t>
      </w:r>
      <w:r w:rsidR="007D0C00">
        <w:rPr>
          <w:rFonts w:ascii="Arial" w:hAnsi="Arial" w:cs="Arial"/>
          <w:b w:val="0"/>
        </w:rPr>
        <w:t>Board or Committee M</w:t>
      </w:r>
      <w:r w:rsidR="0091476F" w:rsidRPr="00B45C50">
        <w:rPr>
          <w:rFonts w:ascii="Arial" w:hAnsi="Arial" w:cs="Arial"/>
          <w:b w:val="0"/>
        </w:rPr>
        <w:t>embers who are tenants or residents of the organisation</w:t>
      </w:r>
      <w:r w:rsidR="00C91A54">
        <w:rPr>
          <w:rFonts w:ascii="Arial" w:hAnsi="Arial" w:cs="Arial"/>
          <w:b w:val="0"/>
        </w:rPr>
        <w:t xml:space="preserve"> and involved residents</w:t>
      </w:r>
      <w:r w:rsidR="0091476F" w:rsidRPr="00B45C50">
        <w:rPr>
          <w:rFonts w:ascii="Arial" w:hAnsi="Arial" w:cs="Arial"/>
          <w:b w:val="0"/>
        </w:rPr>
        <w:t xml:space="preserve"> should regard matters specifically concerning their individual circumstances as a clear and substantial conflict; matters affecting tenants or residents more generally need to be declared only where they create a specific conflict of interest</w:t>
      </w:r>
      <w:r w:rsidRPr="00B45C50">
        <w:rPr>
          <w:rFonts w:ascii="Arial" w:hAnsi="Arial" w:cs="Arial"/>
          <w:b w:val="0"/>
        </w:rPr>
        <w:t>.</w:t>
      </w:r>
    </w:p>
    <w:p w14:paraId="4D289020" w14:textId="77777777" w:rsidR="00B24C24" w:rsidRPr="00B45C50" w:rsidRDefault="00B24C24" w:rsidP="00BE72E4">
      <w:pPr>
        <w:jc w:val="both"/>
        <w:rPr>
          <w:rFonts w:ascii="Arial" w:hAnsi="Arial" w:cs="Arial"/>
        </w:rPr>
      </w:pPr>
    </w:p>
    <w:p w14:paraId="282DF012" w14:textId="77777777" w:rsidR="00B24C24" w:rsidRDefault="006D2D36" w:rsidP="00BE72E4">
      <w:pPr>
        <w:pStyle w:val="Heading1"/>
        <w:numPr>
          <w:ilvl w:val="0"/>
          <w:numId w:val="5"/>
        </w:numPr>
        <w:spacing w:line="240" w:lineRule="auto"/>
        <w:rPr>
          <w:rFonts w:ascii="Arial" w:hAnsi="Arial" w:cs="Arial"/>
        </w:rPr>
      </w:pPr>
      <w:r w:rsidRPr="00B45C50">
        <w:rPr>
          <w:rFonts w:ascii="Arial" w:hAnsi="Arial" w:cs="Arial"/>
        </w:rPr>
        <w:t>USING CONSULTANTS, SUPPLIERS AND CONTRACTORS</w:t>
      </w:r>
    </w:p>
    <w:p w14:paraId="640DFF05" w14:textId="77777777" w:rsidR="00815B73" w:rsidRPr="00815B73" w:rsidRDefault="00815B73" w:rsidP="00815B73"/>
    <w:p w14:paraId="055FB138" w14:textId="479ED514" w:rsidR="00B24C24" w:rsidRDefault="00B24C24" w:rsidP="00BE72E4">
      <w:pPr>
        <w:pStyle w:val="Heading1"/>
        <w:keepNext w:val="0"/>
        <w:numPr>
          <w:ilvl w:val="1"/>
          <w:numId w:val="5"/>
        </w:numPr>
        <w:spacing w:line="240" w:lineRule="auto"/>
        <w:rPr>
          <w:rFonts w:ascii="Arial" w:hAnsi="Arial" w:cs="Arial"/>
          <w:b w:val="0"/>
          <w:color w:val="000000"/>
        </w:rPr>
      </w:pPr>
      <w:r w:rsidRPr="00B45C50">
        <w:rPr>
          <w:rFonts w:ascii="Arial" w:hAnsi="Arial" w:cs="Arial"/>
          <w:b w:val="0"/>
          <w:color w:val="000000"/>
        </w:rPr>
        <w:t>Where the potential for a conflict of interests exists - e.g., in the personal use of a consultant, supplier, contractor or sub-contractor used by any part of Riverside</w:t>
      </w:r>
      <w:r w:rsidR="00C91A54">
        <w:rPr>
          <w:rFonts w:ascii="Arial" w:hAnsi="Arial" w:cs="Arial"/>
          <w:b w:val="0"/>
          <w:color w:val="000000"/>
        </w:rPr>
        <w:t xml:space="preserve"> (including any Group Organisation)</w:t>
      </w:r>
      <w:r w:rsidRPr="00B45C50">
        <w:rPr>
          <w:rFonts w:ascii="Arial" w:hAnsi="Arial" w:cs="Arial"/>
          <w:b w:val="0"/>
          <w:color w:val="000000"/>
        </w:rPr>
        <w:t xml:space="preserve">, a </w:t>
      </w:r>
      <w:r w:rsidR="007D0C00">
        <w:rPr>
          <w:rFonts w:ascii="Arial" w:hAnsi="Arial" w:cs="Arial"/>
          <w:b w:val="0"/>
          <w:color w:val="000000"/>
        </w:rPr>
        <w:t>B</w:t>
      </w:r>
      <w:r w:rsidR="00A72002" w:rsidRPr="00B45C50">
        <w:rPr>
          <w:rFonts w:ascii="Arial" w:hAnsi="Arial" w:cs="Arial"/>
          <w:b w:val="0"/>
          <w:color w:val="000000"/>
        </w:rPr>
        <w:t>oard</w:t>
      </w:r>
      <w:r w:rsidRPr="00B45C50">
        <w:rPr>
          <w:rFonts w:ascii="Arial" w:hAnsi="Arial" w:cs="Arial"/>
          <w:b w:val="0"/>
          <w:color w:val="000000"/>
        </w:rPr>
        <w:t xml:space="preserve"> </w:t>
      </w:r>
      <w:r w:rsidR="007D0C00">
        <w:rPr>
          <w:rFonts w:ascii="Arial" w:hAnsi="Arial" w:cs="Arial"/>
          <w:b w:val="0"/>
        </w:rPr>
        <w:t>or C</w:t>
      </w:r>
      <w:r w:rsidRPr="00B45C50">
        <w:rPr>
          <w:rFonts w:ascii="Arial" w:hAnsi="Arial" w:cs="Arial"/>
          <w:b w:val="0"/>
        </w:rPr>
        <w:t xml:space="preserve">ommittee </w:t>
      </w:r>
      <w:r w:rsidR="007D0C00">
        <w:rPr>
          <w:rFonts w:ascii="Arial" w:hAnsi="Arial" w:cs="Arial"/>
          <w:b w:val="0"/>
        </w:rPr>
        <w:t>M</w:t>
      </w:r>
      <w:r w:rsidRPr="00B45C50">
        <w:rPr>
          <w:rFonts w:ascii="Arial" w:hAnsi="Arial" w:cs="Arial"/>
          <w:b w:val="0"/>
          <w:color w:val="000000"/>
        </w:rPr>
        <w:t xml:space="preserve">ember </w:t>
      </w:r>
      <w:r w:rsidR="00C91A54">
        <w:rPr>
          <w:rFonts w:ascii="Arial" w:hAnsi="Arial" w:cs="Arial"/>
          <w:b w:val="0"/>
          <w:color w:val="000000"/>
        </w:rPr>
        <w:t xml:space="preserve">or involved resident </w:t>
      </w:r>
      <w:r w:rsidRPr="00B45C50">
        <w:rPr>
          <w:rFonts w:ascii="Arial" w:hAnsi="Arial" w:cs="Arial"/>
          <w:b w:val="0"/>
          <w:color w:val="000000"/>
        </w:rPr>
        <w:t>should not employ such consultants, suppliers, contractors or sub-contractors, except where:</w:t>
      </w:r>
    </w:p>
    <w:p w14:paraId="07FD3FE2" w14:textId="77777777" w:rsidR="00815B73" w:rsidRPr="00815B73" w:rsidRDefault="00815B73" w:rsidP="00815B73"/>
    <w:p w14:paraId="431E5A2E" w14:textId="77777777" w:rsidR="00B24C24" w:rsidRPr="00B45C50" w:rsidRDefault="00B24C24" w:rsidP="00BE72E4">
      <w:pPr>
        <w:numPr>
          <w:ilvl w:val="0"/>
          <w:numId w:val="12"/>
        </w:numPr>
        <w:tabs>
          <w:tab w:val="clear" w:pos="1531"/>
          <w:tab w:val="left" w:pos="567"/>
          <w:tab w:val="num" w:pos="1260"/>
          <w:tab w:val="left" w:pos="1985"/>
        </w:tabs>
        <w:ind w:left="1260" w:hanging="540"/>
        <w:jc w:val="both"/>
        <w:rPr>
          <w:rFonts w:ascii="Arial" w:hAnsi="Arial" w:cs="Arial"/>
          <w:color w:val="000000"/>
        </w:rPr>
      </w:pPr>
      <w:r w:rsidRPr="00B45C50">
        <w:rPr>
          <w:rFonts w:ascii="Arial" w:hAnsi="Arial" w:cs="Arial"/>
          <w:color w:val="000000"/>
        </w:rPr>
        <w:t>The individual can demonstrate that there is a clear and unambiguous separation between their personal purchasing decision and decisions made on behalf of the Group;</w:t>
      </w:r>
    </w:p>
    <w:p w14:paraId="7E767052" w14:textId="77777777" w:rsidR="00B24C24" w:rsidRPr="00B45C50" w:rsidRDefault="00B24C24" w:rsidP="00BE72E4">
      <w:pPr>
        <w:pStyle w:val="BodyTextIndent"/>
        <w:numPr>
          <w:ilvl w:val="0"/>
          <w:numId w:val="12"/>
        </w:numPr>
        <w:tabs>
          <w:tab w:val="clear" w:pos="720"/>
          <w:tab w:val="clear" w:pos="1531"/>
          <w:tab w:val="left" w:pos="567"/>
          <w:tab w:val="num" w:pos="1260"/>
          <w:tab w:val="left" w:pos="1985"/>
          <w:tab w:val="left" w:pos="2268"/>
          <w:tab w:val="left" w:pos="2552"/>
        </w:tabs>
        <w:spacing w:line="240" w:lineRule="auto"/>
        <w:ind w:left="1260" w:hanging="540"/>
        <w:jc w:val="both"/>
        <w:rPr>
          <w:rFonts w:ascii="Arial" w:hAnsi="Arial" w:cs="Arial"/>
          <w:szCs w:val="24"/>
        </w:rPr>
      </w:pPr>
      <w:r w:rsidRPr="00B45C50">
        <w:rPr>
          <w:rFonts w:ascii="Arial" w:hAnsi="Arial" w:cs="Arial"/>
          <w:szCs w:val="24"/>
        </w:rPr>
        <w:t>They can demonstrate that there is no reasonable or practicable alternative in the circumstances (e.g., emergencies, local scarcity, lack of equivalent expertise</w:t>
      </w:r>
      <w:r w:rsidR="00476950" w:rsidRPr="00B45C50">
        <w:rPr>
          <w:rFonts w:ascii="Arial" w:hAnsi="Arial" w:cs="Arial"/>
          <w:szCs w:val="24"/>
        </w:rPr>
        <w:t>, national organisation</w:t>
      </w:r>
      <w:r w:rsidRPr="00B45C50">
        <w:rPr>
          <w:rFonts w:ascii="Arial" w:hAnsi="Arial" w:cs="Arial"/>
          <w:szCs w:val="24"/>
        </w:rPr>
        <w:t>);</w:t>
      </w:r>
    </w:p>
    <w:p w14:paraId="20C00349" w14:textId="77777777" w:rsidR="00B24C24" w:rsidRPr="00B45C50" w:rsidRDefault="00B24C24" w:rsidP="00BE72E4">
      <w:pPr>
        <w:numPr>
          <w:ilvl w:val="0"/>
          <w:numId w:val="12"/>
        </w:numPr>
        <w:tabs>
          <w:tab w:val="clear" w:pos="1531"/>
          <w:tab w:val="left" w:pos="567"/>
          <w:tab w:val="num" w:pos="1260"/>
          <w:tab w:val="left" w:pos="1985"/>
          <w:tab w:val="left" w:pos="2268"/>
          <w:tab w:val="left" w:pos="2552"/>
        </w:tabs>
        <w:ind w:left="1260" w:hanging="540"/>
        <w:jc w:val="both"/>
        <w:rPr>
          <w:rFonts w:ascii="Arial" w:hAnsi="Arial" w:cs="Arial"/>
          <w:color w:val="000000"/>
        </w:rPr>
      </w:pPr>
      <w:r w:rsidRPr="00B45C50">
        <w:rPr>
          <w:rFonts w:ascii="Arial" w:hAnsi="Arial" w:cs="Arial"/>
          <w:color w:val="000000"/>
        </w:rPr>
        <w:t>No preferential treatment is given or received; and</w:t>
      </w:r>
    </w:p>
    <w:p w14:paraId="014AC6FD" w14:textId="77777777" w:rsidR="00B24C24" w:rsidRDefault="00B24C24" w:rsidP="00BE72E4">
      <w:pPr>
        <w:numPr>
          <w:ilvl w:val="0"/>
          <w:numId w:val="12"/>
        </w:numPr>
        <w:tabs>
          <w:tab w:val="clear" w:pos="1531"/>
          <w:tab w:val="left" w:pos="567"/>
          <w:tab w:val="num" w:pos="1260"/>
          <w:tab w:val="left" w:pos="1985"/>
          <w:tab w:val="left" w:pos="2268"/>
          <w:tab w:val="left" w:pos="2552"/>
        </w:tabs>
        <w:ind w:left="1260" w:hanging="540"/>
        <w:jc w:val="both"/>
        <w:rPr>
          <w:rFonts w:ascii="Arial" w:hAnsi="Arial" w:cs="Arial"/>
          <w:color w:val="000000"/>
        </w:rPr>
      </w:pPr>
      <w:r w:rsidRPr="00B45C50">
        <w:rPr>
          <w:rFonts w:ascii="Arial" w:hAnsi="Arial" w:cs="Arial"/>
          <w:color w:val="000000"/>
        </w:rPr>
        <w:t xml:space="preserve">In cases where there is any doubt or concern the matter is declared to the </w:t>
      </w:r>
      <w:r w:rsidRPr="00B45C50">
        <w:rPr>
          <w:rFonts w:ascii="Arial" w:hAnsi="Arial" w:cs="Arial"/>
        </w:rPr>
        <w:t xml:space="preserve">Company Secretary for recording </w:t>
      </w:r>
      <w:r w:rsidRPr="00B45C50">
        <w:rPr>
          <w:rFonts w:ascii="Arial" w:hAnsi="Arial" w:cs="Arial"/>
          <w:color w:val="000000"/>
        </w:rPr>
        <w:t>in the relevant register of interests.</w:t>
      </w:r>
    </w:p>
    <w:p w14:paraId="7F905AB3" w14:textId="77777777" w:rsidR="00BE72E4" w:rsidRPr="00B45C50" w:rsidRDefault="00BE72E4" w:rsidP="00BE72E4">
      <w:pPr>
        <w:tabs>
          <w:tab w:val="left" w:pos="567"/>
          <w:tab w:val="left" w:pos="1985"/>
          <w:tab w:val="left" w:pos="2268"/>
          <w:tab w:val="left" w:pos="2552"/>
        </w:tabs>
        <w:ind w:left="1260"/>
        <w:jc w:val="both"/>
        <w:rPr>
          <w:rFonts w:ascii="Arial" w:hAnsi="Arial" w:cs="Arial"/>
          <w:color w:val="000000"/>
        </w:rPr>
      </w:pPr>
    </w:p>
    <w:p w14:paraId="70D2D098" w14:textId="77777777" w:rsidR="00DF4E59" w:rsidRDefault="00DF4E59" w:rsidP="00BE72E4">
      <w:pPr>
        <w:pStyle w:val="Heading1"/>
        <w:numPr>
          <w:ilvl w:val="0"/>
          <w:numId w:val="5"/>
        </w:numPr>
        <w:spacing w:line="240" w:lineRule="auto"/>
        <w:rPr>
          <w:rFonts w:ascii="Arial" w:hAnsi="Arial" w:cs="Arial"/>
        </w:rPr>
      </w:pPr>
      <w:r w:rsidRPr="00B45C50">
        <w:rPr>
          <w:rFonts w:ascii="Arial" w:hAnsi="Arial" w:cs="Arial"/>
        </w:rPr>
        <w:lastRenderedPageBreak/>
        <w:t>BRIBERY ACT 2010</w:t>
      </w:r>
    </w:p>
    <w:p w14:paraId="19886525" w14:textId="77777777" w:rsidR="00815B73" w:rsidRPr="00815B73" w:rsidRDefault="00815B73" w:rsidP="00815B73"/>
    <w:p w14:paraId="62994686" w14:textId="78D136E6" w:rsidR="00BC6069" w:rsidRDefault="007D0C00" w:rsidP="00BE72E4">
      <w:pPr>
        <w:pStyle w:val="Heading1"/>
        <w:numPr>
          <w:ilvl w:val="1"/>
          <w:numId w:val="5"/>
        </w:numPr>
        <w:spacing w:line="240" w:lineRule="auto"/>
        <w:rPr>
          <w:rFonts w:ascii="Arial" w:hAnsi="Arial" w:cs="Arial"/>
          <w:b w:val="0"/>
        </w:rPr>
      </w:pPr>
      <w:r>
        <w:rPr>
          <w:rFonts w:ascii="Arial" w:hAnsi="Arial" w:cs="Arial"/>
          <w:b w:val="0"/>
        </w:rPr>
        <w:t>Board and Committee M</w:t>
      </w:r>
      <w:r w:rsidR="00865DB0" w:rsidRPr="00B45C50">
        <w:rPr>
          <w:rFonts w:ascii="Arial" w:hAnsi="Arial" w:cs="Arial"/>
          <w:b w:val="0"/>
        </w:rPr>
        <w:t xml:space="preserve">embers </w:t>
      </w:r>
      <w:r w:rsidR="00C91A54">
        <w:rPr>
          <w:rFonts w:ascii="Arial" w:hAnsi="Arial" w:cs="Arial"/>
          <w:b w:val="0"/>
        </w:rPr>
        <w:t xml:space="preserve">and involved residents </w:t>
      </w:r>
      <w:r w:rsidR="00865DB0" w:rsidRPr="00B45C50">
        <w:rPr>
          <w:rFonts w:ascii="Arial" w:hAnsi="Arial" w:cs="Arial"/>
          <w:b w:val="0"/>
        </w:rPr>
        <w:t>should be aware that it</w:t>
      </w:r>
      <w:r w:rsidR="00DF4E59" w:rsidRPr="00B45C50">
        <w:rPr>
          <w:rFonts w:ascii="Arial" w:hAnsi="Arial" w:cs="Arial"/>
          <w:b w:val="0"/>
        </w:rPr>
        <w:t xml:space="preserve"> </w:t>
      </w:r>
      <w:r w:rsidR="00BC6069" w:rsidRPr="00B45C50">
        <w:rPr>
          <w:rFonts w:ascii="Arial" w:hAnsi="Arial" w:cs="Arial"/>
          <w:b w:val="0"/>
        </w:rPr>
        <w:t>is a criminal offence:</w:t>
      </w:r>
    </w:p>
    <w:p w14:paraId="7F100AE1" w14:textId="77777777" w:rsidR="00815B73" w:rsidRPr="00815B73" w:rsidRDefault="00815B73" w:rsidP="00815B73"/>
    <w:p w14:paraId="2D33691C" w14:textId="77777777" w:rsidR="00BC6069" w:rsidRPr="00B45C50" w:rsidRDefault="00BC6069" w:rsidP="00BE72E4">
      <w:pPr>
        <w:pStyle w:val="Heading1"/>
        <w:numPr>
          <w:ilvl w:val="2"/>
          <w:numId w:val="5"/>
        </w:numPr>
        <w:spacing w:line="240" w:lineRule="auto"/>
        <w:rPr>
          <w:rFonts w:ascii="Arial" w:hAnsi="Arial" w:cs="Arial"/>
          <w:b w:val="0"/>
        </w:rPr>
      </w:pPr>
      <w:r w:rsidRPr="00B45C50">
        <w:rPr>
          <w:rFonts w:ascii="Arial" w:hAnsi="Arial" w:cs="Arial"/>
          <w:b w:val="0"/>
          <w:kern w:val="24"/>
        </w:rPr>
        <w:t>To o</w:t>
      </w:r>
      <w:r w:rsidR="00DF4E59" w:rsidRPr="00B45C50">
        <w:rPr>
          <w:rFonts w:ascii="Arial" w:hAnsi="Arial" w:cs="Arial"/>
          <w:b w:val="0"/>
          <w:kern w:val="24"/>
        </w:rPr>
        <w:t>ffer, promise, or give a financial or other advantage intending it to induce a person to do something improper</w:t>
      </w:r>
      <w:r w:rsidRPr="00B45C50">
        <w:rPr>
          <w:rFonts w:ascii="Arial" w:hAnsi="Arial" w:cs="Arial"/>
          <w:b w:val="0"/>
          <w:kern w:val="24"/>
        </w:rPr>
        <w:t>,</w:t>
      </w:r>
      <w:r w:rsidR="00DF4E59" w:rsidRPr="00B45C50">
        <w:rPr>
          <w:rFonts w:ascii="Arial" w:hAnsi="Arial" w:cs="Arial"/>
          <w:b w:val="0"/>
          <w:kern w:val="24"/>
        </w:rPr>
        <w:t xml:space="preserve"> or to reward someone for behaving improperly</w:t>
      </w:r>
      <w:r w:rsidRPr="00B45C50">
        <w:rPr>
          <w:rFonts w:ascii="Arial" w:hAnsi="Arial" w:cs="Arial"/>
          <w:b w:val="0"/>
        </w:rPr>
        <w:t xml:space="preserve">; or </w:t>
      </w:r>
    </w:p>
    <w:p w14:paraId="28541643" w14:textId="77777777" w:rsidR="00BC6069" w:rsidRDefault="00BC6069" w:rsidP="00BE72E4">
      <w:pPr>
        <w:pStyle w:val="Heading1"/>
        <w:numPr>
          <w:ilvl w:val="2"/>
          <w:numId w:val="5"/>
        </w:numPr>
        <w:spacing w:line="240" w:lineRule="auto"/>
        <w:rPr>
          <w:rFonts w:ascii="Arial" w:hAnsi="Arial" w:cs="Arial"/>
          <w:b w:val="0"/>
          <w:kern w:val="24"/>
        </w:rPr>
      </w:pPr>
      <w:r w:rsidRPr="00B45C50">
        <w:rPr>
          <w:rFonts w:ascii="Arial" w:hAnsi="Arial" w:cs="Arial"/>
          <w:b w:val="0"/>
          <w:kern w:val="24"/>
        </w:rPr>
        <w:t>To request</w:t>
      </w:r>
      <w:r w:rsidR="00DF4E59" w:rsidRPr="00B45C50">
        <w:rPr>
          <w:rFonts w:ascii="Arial" w:hAnsi="Arial" w:cs="Arial"/>
          <w:b w:val="0"/>
          <w:kern w:val="24"/>
        </w:rPr>
        <w:t>, agree to receive</w:t>
      </w:r>
      <w:r w:rsidRPr="00B45C50">
        <w:rPr>
          <w:rFonts w:ascii="Arial" w:hAnsi="Arial" w:cs="Arial"/>
          <w:b w:val="0"/>
          <w:kern w:val="24"/>
        </w:rPr>
        <w:t>,</w:t>
      </w:r>
      <w:r w:rsidR="00DF4E59" w:rsidRPr="00B45C50">
        <w:rPr>
          <w:rFonts w:ascii="Arial" w:hAnsi="Arial" w:cs="Arial"/>
          <w:b w:val="0"/>
          <w:kern w:val="24"/>
        </w:rPr>
        <w:t xml:space="preserve"> or accept</w:t>
      </w:r>
      <w:r w:rsidRPr="00B45C50">
        <w:rPr>
          <w:rFonts w:ascii="Arial" w:hAnsi="Arial" w:cs="Arial"/>
          <w:b w:val="0"/>
          <w:kern w:val="24"/>
        </w:rPr>
        <w:t>,</w:t>
      </w:r>
      <w:r w:rsidR="00DF4E59" w:rsidRPr="00B45C50">
        <w:rPr>
          <w:rFonts w:ascii="Arial" w:hAnsi="Arial" w:cs="Arial"/>
          <w:b w:val="0"/>
          <w:kern w:val="24"/>
        </w:rPr>
        <w:t xml:space="preserve"> a financial or other advantage</w:t>
      </w:r>
      <w:r w:rsidR="00DF4E59" w:rsidRPr="00B45C50">
        <w:rPr>
          <w:rFonts w:ascii="Arial" w:hAnsi="Arial" w:cs="Arial"/>
          <w:b w:val="0"/>
        </w:rPr>
        <w:t xml:space="preserve"> </w:t>
      </w:r>
      <w:r w:rsidRPr="00B45C50">
        <w:rPr>
          <w:rFonts w:ascii="Arial" w:hAnsi="Arial" w:cs="Arial"/>
          <w:b w:val="0"/>
          <w:kern w:val="24"/>
        </w:rPr>
        <w:t>intending that a function should be performed improperly, or in anticipation, or as a reward, for improper performance</w:t>
      </w:r>
      <w:r w:rsidR="00865DB0" w:rsidRPr="00B45C50">
        <w:rPr>
          <w:rFonts w:ascii="Arial" w:hAnsi="Arial" w:cs="Arial"/>
          <w:b w:val="0"/>
          <w:kern w:val="24"/>
        </w:rPr>
        <w:t>.</w:t>
      </w:r>
    </w:p>
    <w:p w14:paraId="257E4364" w14:textId="77777777" w:rsidR="00815B73" w:rsidRPr="00815B73" w:rsidRDefault="00815B73" w:rsidP="00815B73"/>
    <w:p w14:paraId="3CE6DFEE" w14:textId="6729BE09" w:rsidR="00BC6069" w:rsidRPr="00B45C50" w:rsidRDefault="008546FF" w:rsidP="00BE72E4">
      <w:pPr>
        <w:pStyle w:val="Heading1"/>
        <w:numPr>
          <w:ilvl w:val="1"/>
          <w:numId w:val="5"/>
        </w:numPr>
        <w:spacing w:line="240" w:lineRule="auto"/>
        <w:rPr>
          <w:rFonts w:ascii="Arial" w:hAnsi="Arial" w:cs="Arial"/>
          <w:b w:val="0"/>
          <w:kern w:val="24"/>
        </w:rPr>
      </w:pPr>
      <w:r w:rsidRPr="00B45C50">
        <w:rPr>
          <w:rFonts w:ascii="Arial" w:hAnsi="Arial" w:cs="Arial"/>
          <w:b w:val="0"/>
          <w:kern w:val="24"/>
        </w:rPr>
        <w:t>Many</w:t>
      </w:r>
      <w:r w:rsidR="00865DB0" w:rsidRPr="00B45C50">
        <w:rPr>
          <w:rFonts w:ascii="Arial" w:hAnsi="Arial" w:cs="Arial"/>
          <w:b w:val="0"/>
          <w:kern w:val="24"/>
        </w:rPr>
        <w:t xml:space="preserve"> provisions of this Code of Conduct</w:t>
      </w:r>
      <w:r w:rsidR="00EE0FAD" w:rsidRPr="00B45C50">
        <w:rPr>
          <w:rFonts w:ascii="Arial" w:hAnsi="Arial" w:cs="Arial"/>
          <w:b w:val="0"/>
          <w:kern w:val="24"/>
        </w:rPr>
        <w:t xml:space="preserve">, such as the requirement to register gifts and hospitality and the avoidance of using Riverside’s contractors for personal work, are intended as measures </w:t>
      </w:r>
      <w:r w:rsidR="00865DB0" w:rsidRPr="00B45C50">
        <w:rPr>
          <w:rFonts w:ascii="Arial" w:hAnsi="Arial" w:cs="Arial"/>
          <w:b w:val="0"/>
          <w:kern w:val="24"/>
        </w:rPr>
        <w:t xml:space="preserve">to </w:t>
      </w:r>
      <w:r w:rsidR="00EE0FAD" w:rsidRPr="00B45C50">
        <w:rPr>
          <w:rFonts w:ascii="Arial" w:hAnsi="Arial" w:cs="Arial"/>
          <w:b w:val="0"/>
          <w:kern w:val="24"/>
        </w:rPr>
        <w:t xml:space="preserve">assist in the prevention of bribery.  </w:t>
      </w:r>
      <w:r w:rsidR="00B632AA">
        <w:rPr>
          <w:rFonts w:ascii="Arial" w:hAnsi="Arial" w:cs="Arial"/>
          <w:b w:val="0"/>
          <w:kern w:val="24"/>
        </w:rPr>
        <w:t>However, should a Board or Committee M</w:t>
      </w:r>
      <w:r w:rsidRPr="00B45C50">
        <w:rPr>
          <w:rFonts w:ascii="Arial" w:hAnsi="Arial" w:cs="Arial"/>
          <w:b w:val="0"/>
          <w:kern w:val="24"/>
        </w:rPr>
        <w:t xml:space="preserve">ember </w:t>
      </w:r>
      <w:r w:rsidR="00E43365">
        <w:rPr>
          <w:rFonts w:ascii="Arial" w:hAnsi="Arial" w:cs="Arial"/>
          <w:b w:val="0"/>
          <w:kern w:val="24"/>
        </w:rPr>
        <w:t xml:space="preserve">or involved resident </w:t>
      </w:r>
      <w:r w:rsidRPr="00B45C50">
        <w:rPr>
          <w:rFonts w:ascii="Arial" w:hAnsi="Arial" w:cs="Arial"/>
          <w:b w:val="0"/>
          <w:kern w:val="24"/>
        </w:rPr>
        <w:t>have any suspicions or knowledge that bribery or attempted bribery is occurring he or she should report it the Company Secretary or use the Riverside Whistleblowing procedure (see below) as soon as practicable.</w:t>
      </w:r>
    </w:p>
    <w:p w14:paraId="00299444" w14:textId="77777777" w:rsidR="00DF4E59" w:rsidRPr="00B45C50" w:rsidRDefault="00DF4E59" w:rsidP="00BE72E4">
      <w:pPr>
        <w:rPr>
          <w:rFonts w:ascii="Arial" w:hAnsi="Arial" w:cs="Arial"/>
        </w:rPr>
      </w:pPr>
    </w:p>
    <w:p w14:paraId="5629B045" w14:textId="77777777" w:rsidR="00B24C24" w:rsidRDefault="00476950" w:rsidP="00BE72E4">
      <w:pPr>
        <w:pStyle w:val="Heading1"/>
        <w:numPr>
          <w:ilvl w:val="0"/>
          <w:numId w:val="5"/>
        </w:numPr>
        <w:spacing w:line="240" w:lineRule="auto"/>
        <w:rPr>
          <w:rFonts w:ascii="Arial" w:hAnsi="Arial" w:cs="Arial"/>
        </w:rPr>
      </w:pPr>
      <w:r w:rsidRPr="00B45C50">
        <w:rPr>
          <w:rFonts w:ascii="Arial" w:hAnsi="Arial" w:cs="Arial"/>
        </w:rPr>
        <w:t>OFFENCES/</w:t>
      </w:r>
      <w:r w:rsidR="006D2D36" w:rsidRPr="00B45C50">
        <w:rPr>
          <w:rFonts w:ascii="Arial" w:hAnsi="Arial" w:cs="Arial"/>
        </w:rPr>
        <w:t>LEGAL ACTIONS AND CONFLICTS OF INTEREST</w:t>
      </w:r>
    </w:p>
    <w:p w14:paraId="77EC0B4C" w14:textId="77777777" w:rsidR="00815B73" w:rsidRPr="00815B73" w:rsidRDefault="00815B73" w:rsidP="00815B73"/>
    <w:p w14:paraId="185C306B" w14:textId="53486E39" w:rsidR="00B24C24" w:rsidRDefault="00B24C24" w:rsidP="00BE72E4">
      <w:pPr>
        <w:numPr>
          <w:ilvl w:val="1"/>
          <w:numId w:val="5"/>
        </w:numPr>
        <w:jc w:val="both"/>
        <w:rPr>
          <w:rFonts w:ascii="Arial" w:hAnsi="Arial" w:cs="Arial"/>
        </w:rPr>
      </w:pPr>
      <w:r w:rsidRPr="00B45C50">
        <w:rPr>
          <w:rFonts w:ascii="Arial" w:hAnsi="Arial" w:cs="Arial"/>
        </w:rPr>
        <w:t xml:space="preserve">Riverside is committed to assisting with the rehabilitation of offenders where possible, however, there may be cases when it is considered inappropriate for persons accused or convicted of particular offences to </w:t>
      </w:r>
      <w:r w:rsidR="007054F2" w:rsidRPr="00B45C50">
        <w:rPr>
          <w:rFonts w:ascii="Arial" w:hAnsi="Arial" w:cs="Arial"/>
        </w:rPr>
        <w:t>remain</w:t>
      </w:r>
      <w:r w:rsidRPr="00B45C50">
        <w:rPr>
          <w:rFonts w:ascii="Arial" w:hAnsi="Arial" w:cs="Arial"/>
        </w:rPr>
        <w:t xml:space="preserve"> in the position of authority accorded to a </w:t>
      </w:r>
      <w:r w:rsidR="00A72002" w:rsidRPr="00B45C50">
        <w:rPr>
          <w:rFonts w:ascii="Arial" w:hAnsi="Arial" w:cs="Arial"/>
        </w:rPr>
        <w:t>board</w:t>
      </w:r>
      <w:r w:rsidRPr="00B45C50">
        <w:rPr>
          <w:rFonts w:ascii="Arial" w:hAnsi="Arial" w:cs="Arial"/>
        </w:rPr>
        <w:t xml:space="preserve"> or committee member</w:t>
      </w:r>
      <w:r w:rsidR="00E43365">
        <w:rPr>
          <w:rFonts w:ascii="Arial" w:hAnsi="Arial" w:cs="Arial"/>
        </w:rPr>
        <w:t xml:space="preserve"> or involved resident</w:t>
      </w:r>
      <w:r w:rsidRPr="00B45C50">
        <w:rPr>
          <w:rFonts w:ascii="Arial" w:hAnsi="Arial" w:cs="Arial"/>
        </w:rPr>
        <w:t xml:space="preserve">.  Should this happen, each individual case will be considered by the relevant </w:t>
      </w:r>
      <w:r w:rsidR="00B632AA">
        <w:rPr>
          <w:rFonts w:ascii="Arial" w:hAnsi="Arial" w:cs="Arial"/>
        </w:rPr>
        <w:t>B</w:t>
      </w:r>
      <w:r w:rsidR="00A72002" w:rsidRPr="00B45C50">
        <w:rPr>
          <w:rFonts w:ascii="Arial" w:hAnsi="Arial" w:cs="Arial"/>
        </w:rPr>
        <w:t>oard</w:t>
      </w:r>
      <w:r w:rsidRPr="00B45C50">
        <w:rPr>
          <w:rFonts w:ascii="Arial" w:hAnsi="Arial" w:cs="Arial"/>
        </w:rPr>
        <w:t xml:space="preserve"> on its merits, but individuals should be aware that they may be suspended pending the outcome of the court case, or required to resign from the </w:t>
      </w:r>
      <w:r w:rsidR="00B632AA">
        <w:rPr>
          <w:rFonts w:ascii="Arial" w:hAnsi="Arial" w:cs="Arial"/>
        </w:rPr>
        <w:t>B</w:t>
      </w:r>
      <w:r w:rsidR="00A72002" w:rsidRPr="00B45C50">
        <w:rPr>
          <w:rFonts w:ascii="Arial" w:hAnsi="Arial" w:cs="Arial"/>
        </w:rPr>
        <w:t>oard</w:t>
      </w:r>
      <w:r w:rsidR="00B632AA">
        <w:rPr>
          <w:rFonts w:ascii="Arial" w:hAnsi="Arial" w:cs="Arial"/>
        </w:rPr>
        <w:t xml:space="preserve"> or C</w:t>
      </w:r>
      <w:r w:rsidRPr="00B45C50">
        <w:rPr>
          <w:rFonts w:ascii="Arial" w:hAnsi="Arial" w:cs="Arial"/>
        </w:rPr>
        <w:t>ommittee</w:t>
      </w:r>
      <w:r w:rsidR="00E43365">
        <w:rPr>
          <w:rFonts w:ascii="Arial" w:hAnsi="Arial" w:cs="Arial"/>
        </w:rPr>
        <w:t xml:space="preserve"> or involved resident group</w:t>
      </w:r>
      <w:r w:rsidRPr="00B45C50">
        <w:rPr>
          <w:rFonts w:ascii="Arial" w:hAnsi="Arial" w:cs="Arial"/>
        </w:rPr>
        <w:t xml:space="preserve">, should the </w:t>
      </w:r>
      <w:r w:rsidR="00A72002" w:rsidRPr="00B45C50">
        <w:rPr>
          <w:rFonts w:ascii="Arial" w:hAnsi="Arial" w:cs="Arial"/>
        </w:rPr>
        <w:t>board</w:t>
      </w:r>
      <w:r w:rsidRPr="00B45C50">
        <w:rPr>
          <w:rFonts w:ascii="Arial" w:hAnsi="Arial" w:cs="Arial"/>
        </w:rPr>
        <w:t xml:space="preserve"> consider it necessary to protect the association, the Group, or any of its tenants, residents or employees.</w:t>
      </w:r>
    </w:p>
    <w:p w14:paraId="357A56C0" w14:textId="77777777" w:rsidR="00815B73" w:rsidRPr="00B45C50" w:rsidRDefault="00815B73" w:rsidP="00815B73">
      <w:pPr>
        <w:ind w:left="737"/>
        <w:jc w:val="both"/>
        <w:rPr>
          <w:rFonts w:ascii="Arial" w:hAnsi="Arial" w:cs="Arial"/>
        </w:rPr>
      </w:pPr>
    </w:p>
    <w:p w14:paraId="23BA4992" w14:textId="207B03C8" w:rsidR="00B24C24" w:rsidRDefault="00B24C24" w:rsidP="00BE72E4">
      <w:pPr>
        <w:numPr>
          <w:ilvl w:val="1"/>
          <w:numId w:val="5"/>
        </w:numPr>
        <w:jc w:val="both"/>
        <w:rPr>
          <w:rFonts w:ascii="Arial" w:hAnsi="Arial" w:cs="Arial"/>
        </w:rPr>
      </w:pPr>
      <w:r w:rsidRPr="00B45C50">
        <w:rPr>
          <w:rFonts w:ascii="Arial" w:hAnsi="Arial" w:cs="Arial"/>
        </w:rPr>
        <w:t xml:space="preserve">Any </w:t>
      </w:r>
      <w:r w:rsidR="00B632AA">
        <w:rPr>
          <w:rFonts w:ascii="Arial" w:hAnsi="Arial" w:cs="Arial"/>
        </w:rPr>
        <w:t>B</w:t>
      </w:r>
      <w:r w:rsidR="00A72002" w:rsidRPr="00B45C50">
        <w:rPr>
          <w:rFonts w:ascii="Arial" w:hAnsi="Arial" w:cs="Arial"/>
        </w:rPr>
        <w:t>oard</w:t>
      </w:r>
      <w:r w:rsidR="00B632AA">
        <w:rPr>
          <w:rFonts w:ascii="Arial" w:hAnsi="Arial" w:cs="Arial"/>
        </w:rPr>
        <w:t xml:space="preserve"> or Committee M</w:t>
      </w:r>
      <w:r w:rsidRPr="00B45C50">
        <w:rPr>
          <w:rFonts w:ascii="Arial" w:hAnsi="Arial" w:cs="Arial"/>
        </w:rPr>
        <w:t xml:space="preserve">ember </w:t>
      </w:r>
      <w:r w:rsidR="00E43365">
        <w:rPr>
          <w:rFonts w:ascii="Arial" w:hAnsi="Arial" w:cs="Arial"/>
        </w:rPr>
        <w:t xml:space="preserve">or involved resident </w:t>
      </w:r>
      <w:r w:rsidRPr="00B45C50">
        <w:rPr>
          <w:rFonts w:ascii="Arial" w:hAnsi="Arial" w:cs="Arial"/>
        </w:rPr>
        <w:t xml:space="preserve">who is or becomes a party to a dispute or legal action involving any part of the Group may be suspended from serving as a </w:t>
      </w:r>
      <w:r w:rsidR="00A72002" w:rsidRPr="00B45C50">
        <w:rPr>
          <w:rFonts w:ascii="Arial" w:hAnsi="Arial" w:cs="Arial"/>
        </w:rPr>
        <w:t>board</w:t>
      </w:r>
      <w:r w:rsidRPr="00B45C50">
        <w:rPr>
          <w:rFonts w:ascii="Arial" w:hAnsi="Arial" w:cs="Arial"/>
        </w:rPr>
        <w:t xml:space="preserve"> or committee member </w:t>
      </w:r>
      <w:r w:rsidR="00E43365">
        <w:rPr>
          <w:rFonts w:ascii="Arial" w:hAnsi="Arial" w:cs="Arial"/>
        </w:rPr>
        <w:t xml:space="preserve">or involved resident </w:t>
      </w:r>
      <w:r w:rsidRPr="00B45C50">
        <w:rPr>
          <w:rFonts w:ascii="Arial" w:hAnsi="Arial" w:cs="Arial"/>
        </w:rPr>
        <w:t>until the dispute is resolved or the legal action is concluded.</w:t>
      </w:r>
    </w:p>
    <w:p w14:paraId="1CCCD989" w14:textId="77777777" w:rsidR="00815B73" w:rsidRDefault="00815B73" w:rsidP="00815B73">
      <w:pPr>
        <w:pStyle w:val="ListParagraph"/>
        <w:rPr>
          <w:rFonts w:ascii="Arial" w:hAnsi="Arial" w:cs="Arial"/>
        </w:rPr>
      </w:pPr>
    </w:p>
    <w:p w14:paraId="3CA53191" w14:textId="5FDB5240" w:rsidR="00B24C24" w:rsidRPr="00B45C50" w:rsidRDefault="00B24C24" w:rsidP="00BE72E4">
      <w:pPr>
        <w:numPr>
          <w:ilvl w:val="1"/>
          <w:numId w:val="5"/>
        </w:numPr>
        <w:jc w:val="both"/>
        <w:rPr>
          <w:rFonts w:ascii="Arial" w:hAnsi="Arial" w:cs="Arial"/>
        </w:rPr>
      </w:pPr>
      <w:r w:rsidRPr="00B45C50">
        <w:rPr>
          <w:rFonts w:ascii="Arial" w:hAnsi="Arial" w:cs="Arial"/>
        </w:rPr>
        <w:t xml:space="preserve">Should a conflict of interest with any part of the Group, or any other circumstances arise in connection with a </w:t>
      </w:r>
      <w:r w:rsidR="00B632AA">
        <w:rPr>
          <w:rFonts w:ascii="Arial" w:hAnsi="Arial" w:cs="Arial"/>
        </w:rPr>
        <w:t>B</w:t>
      </w:r>
      <w:r w:rsidR="00A72002" w:rsidRPr="00B45C50">
        <w:rPr>
          <w:rFonts w:ascii="Arial" w:hAnsi="Arial" w:cs="Arial"/>
        </w:rPr>
        <w:t>oard</w:t>
      </w:r>
      <w:r w:rsidR="00B632AA">
        <w:rPr>
          <w:rFonts w:ascii="Arial" w:hAnsi="Arial" w:cs="Arial"/>
        </w:rPr>
        <w:t xml:space="preserve"> or Committee M</w:t>
      </w:r>
      <w:r w:rsidRPr="00B45C50">
        <w:rPr>
          <w:rFonts w:ascii="Arial" w:hAnsi="Arial" w:cs="Arial"/>
        </w:rPr>
        <w:t>ember</w:t>
      </w:r>
      <w:r w:rsidR="00E43365">
        <w:rPr>
          <w:rFonts w:ascii="Arial" w:hAnsi="Arial" w:cs="Arial"/>
        </w:rPr>
        <w:t xml:space="preserve"> or involved resident</w:t>
      </w:r>
      <w:r w:rsidRPr="00B45C50">
        <w:rPr>
          <w:rFonts w:ascii="Arial" w:hAnsi="Arial" w:cs="Arial"/>
        </w:rPr>
        <w:t xml:space="preserve">, and the relevant </w:t>
      </w:r>
      <w:r w:rsidR="00A72002" w:rsidRPr="00B45C50">
        <w:rPr>
          <w:rFonts w:ascii="Arial" w:hAnsi="Arial" w:cs="Arial"/>
        </w:rPr>
        <w:t>board</w:t>
      </w:r>
      <w:r w:rsidRPr="00B45C50">
        <w:rPr>
          <w:rFonts w:ascii="Arial" w:hAnsi="Arial" w:cs="Arial"/>
        </w:rPr>
        <w:t xml:space="preserve"> considers that it is in the best interests of the association for the </w:t>
      </w:r>
      <w:r w:rsidR="00B632AA">
        <w:rPr>
          <w:rFonts w:ascii="Arial" w:hAnsi="Arial" w:cs="Arial"/>
        </w:rPr>
        <w:t>B</w:t>
      </w:r>
      <w:r w:rsidR="00A72002" w:rsidRPr="00B45C50">
        <w:rPr>
          <w:rFonts w:ascii="Arial" w:hAnsi="Arial" w:cs="Arial"/>
        </w:rPr>
        <w:t>oard</w:t>
      </w:r>
      <w:r w:rsidR="00B632AA">
        <w:rPr>
          <w:rFonts w:ascii="Arial" w:hAnsi="Arial" w:cs="Arial"/>
        </w:rPr>
        <w:t xml:space="preserve"> or Committee M</w:t>
      </w:r>
      <w:r w:rsidRPr="00B45C50">
        <w:rPr>
          <w:rFonts w:ascii="Arial" w:hAnsi="Arial" w:cs="Arial"/>
        </w:rPr>
        <w:t xml:space="preserve">ember </w:t>
      </w:r>
      <w:r w:rsidR="00E43365">
        <w:rPr>
          <w:rFonts w:ascii="Arial" w:hAnsi="Arial" w:cs="Arial"/>
        </w:rPr>
        <w:t xml:space="preserve">or involved resident </w:t>
      </w:r>
      <w:r w:rsidRPr="00B45C50">
        <w:rPr>
          <w:rFonts w:ascii="Arial" w:hAnsi="Arial" w:cs="Arial"/>
        </w:rPr>
        <w:t xml:space="preserve">to be suspended, then the person may be suspended until the matter is resolved to the </w:t>
      </w:r>
      <w:r w:rsidR="00B632AA">
        <w:rPr>
          <w:rFonts w:ascii="Arial" w:hAnsi="Arial" w:cs="Arial"/>
        </w:rPr>
        <w:t>B</w:t>
      </w:r>
      <w:r w:rsidR="00A72002" w:rsidRPr="00B45C50">
        <w:rPr>
          <w:rFonts w:ascii="Arial" w:hAnsi="Arial" w:cs="Arial"/>
        </w:rPr>
        <w:t>oard</w:t>
      </w:r>
      <w:r w:rsidRPr="00B45C50">
        <w:rPr>
          <w:rFonts w:ascii="Arial" w:hAnsi="Arial" w:cs="Arial"/>
        </w:rPr>
        <w:t>’s satisfaction.</w:t>
      </w:r>
    </w:p>
    <w:p w14:paraId="286B651D" w14:textId="77777777" w:rsidR="00AF44A3" w:rsidRPr="00B45C50" w:rsidRDefault="00AF44A3" w:rsidP="00BE72E4">
      <w:pPr>
        <w:jc w:val="both"/>
        <w:rPr>
          <w:rFonts w:ascii="Arial" w:hAnsi="Arial" w:cs="Arial"/>
        </w:rPr>
      </w:pPr>
    </w:p>
    <w:p w14:paraId="3B12D06B" w14:textId="1D5860B0" w:rsidR="00B24C24" w:rsidRDefault="006D2D36" w:rsidP="00BE72E4">
      <w:pPr>
        <w:pStyle w:val="Heading1"/>
        <w:keepNext w:val="0"/>
        <w:numPr>
          <w:ilvl w:val="0"/>
          <w:numId w:val="5"/>
        </w:numPr>
        <w:spacing w:line="240" w:lineRule="auto"/>
        <w:rPr>
          <w:rFonts w:ascii="Arial" w:hAnsi="Arial" w:cs="Arial"/>
        </w:rPr>
      </w:pPr>
      <w:r w:rsidRPr="00B45C50">
        <w:rPr>
          <w:rFonts w:ascii="Arial" w:hAnsi="Arial" w:cs="Arial"/>
        </w:rPr>
        <w:t>TENANT BOARD</w:t>
      </w:r>
      <w:r w:rsidR="008546FF" w:rsidRPr="00B45C50">
        <w:rPr>
          <w:rFonts w:ascii="Arial" w:hAnsi="Arial" w:cs="Arial"/>
        </w:rPr>
        <w:t xml:space="preserve"> AND COMMITTEE MEMBERS</w:t>
      </w:r>
      <w:r w:rsidR="00E43365">
        <w:rPr>
          <w:rFonts w:ascii="Arial" w:hAnsi="Arial" w:cs="Arial"/>
        </w:rPr>
        <w:t xml:space="preserve"> AND INVOLVED RESIDENTS</w:t>
      </w:r>
      <w:r w:rsidR="007054F2" w:rsidRPr="00B45C50">
        <w:rPr>
          <w:rFonts w:ascii="Arial" w:hAnsi="Arial" w:cs="Arial"/>
        </w:rPr>
        <w:t xml:space="preserve"> – BREACH OF TENANCY</w:t>
      </w:r>
    </w:p>
    <w:p w14:paraId="3D6C1EFB" w14:textId="77777777" w:rsidR="00F2567D" w:rsidRPr="00F2567D" w:rsidRDefault="00F2567D" w:rsidP="00F2567D"/>
    <w:p w14:paraId="5BD26C44" w14:textId="32030131" w:rsidR="00B24C24" w:rsidRDefault="00B24C24" w:rsidP="00BE72E4">
      <w:pPr>
        <w:pStyle w:val="Heading9"/>
        <w:keepNext w:val="0"/>
        <w:numPr>
          <w:ilvl w:val="1"/>
          <w:numId w:val="5"/>
        </w:numPr>
        <w:jc w:val="both"/>
        <w:rPr>
          <w:rFonts w:ascii="Arial" w:hAnsi="Arial" w:cs="Arial"/>
        </w:rPr>
      </w:pPr>
      <w:r w:rsidRPr="00B45C50">
        <w:rPr>
          <w:rFonts w:ascii="Arial" w:hAnsi="Arial" w:cs="Arial"/>
        </w:rPr>
        <w:t xml:space="preserve">Tenants who offer themselves for selection as members of any </w:t>
      </w:r>
      <w:r w:rsidR="00B632AA">
        <w:rPr>
          <w:rFonts w:ascii="Arial" w:hAnsi="Arial" w:cs="Arial"/>
        </w:rPr>
        <w:t>B</w:t>
      </w:r>
      <w:r w:rsidR="00A72002" w:rsidRPr="00B45C50">
        <w:rPr>
          <w:rFonts w:ascii="Arial" w:hAnsi="Arial" w:cs="Arial"/>
        </w:rPr>
        <w:t>oard</w:t>
      </w:r>
      <w:r w:rsidR="00B632AA">
        <w:rPr>
          <w:rFonts w:ascii="Arial" w:hAnsi="Arial" w:cs="Arial"/>
        </w:rPr>
        <w:t xml:space="preserve"> or C</w:t>
      </w:r>
      <w:r w:rsidR="008546FF" w:rsidRPr="00B45C50">
        <w:rPr>
          <w:rFonts w:ascii="Arial" w:hAnsi="Arial" w:cs="Arial"/>
        </w:rPr>
        <w:t>ommittee</w:t>
      </w:r>
      <w:r w:rsidRPr="00B45C50">
        <w:rPr>
          <w:rFonts w:ascii="Arial" w:hAnsi="Arial" w:cs="Arial"/>
        </w:rPr>
        <w:t xml:space="preserve"> within Riverside</w:t>
      </w:r>
      <w:r w:rsidR="000501F7">
        <w:rPr>
          <w:rFonts w:ascii="Arial" w:hAnsi="Arial" w:cs="Arial"/>
        </w:rPr>
        <w:t xml:space="preserve"> or as involved residents</w:t>
      </w:r>
      <w:r w:rsidRPr="00B45C50">
        <w:rPr>
          <w:rFonts w:ascii="Arial" w:hAnsi="Arial" w:cs="Arial"/>
        </w:rPr>
        <w:t xml:space="preserve"> should have a good record </w:t>
      </w:r>
      <w:r w:rsidRPr="00B45C50">
        <w:rPr>
          <w:rFonts w:ascii="Arial" w:hAnsi="Arial" w:cs="Arial"/>
        </w:rPr>
        <w:lastRenderedPageBreak/>
        <w:t xml:space="preserve">of complying with tenancy conditions. If they are in serious breach of any condition, but particularly in regard to rent payment </w:t>
      </w:r>
      <w:r w:rsidR="007054F2" w:rsidRPr="00B45C50">
        <w:rPr>
          <w:rFonts w:ascii="Arial" w:hAnsi="Arial" w:cs="Arial"/>
        </w:rPr>
        <w:t>or</w:t>
      </w:r>
      <w:r w:rsidRPr="00B45C50">
        <w:rPr>
          <w:rFonts w:ascii="Arial" w:hAnsi="Arial" w:cs="Arial"/>
        </w:rPr>
        <w:t xml:space="preserve"> neighbour nuisance, then they cannot be selected for</w:t>
      </w:r>
      <w:r w:rsidR="007A622A">
        <w:rPr>
          <w:rFonts w:ascii="Arial" w:hAnsi="Arial" w:cs="Arial"/>
        </w:rPr>
        <w:t xml:space="preserve">, or continue with, </w:t>
      </w:r>
      <w:r w:rsidR="00B632AA">
        <w:rPr>
          <w:rFonts w:ascii="Arial" w:hAnsi="Arial" w:cs="Arial"/>
        </w:rPr>
        <w:t>B</w:t>
      </w:r>
      <w:r w:rsidR="00A72002" w:rsidRPr="00B45C50">
        <w:rPr>
          <w:rFonts w:ascii="Arial" w:hAnsi="Arial" w:cs="Arial"/>
        </w:rPr>
        <w:t>oard</w:t>
      </w:r>
      <w:r w:rsidRPr="00B45C50">
        <w:rPr>
          <w:rFonts w:ascii="Arial" w:hAnsi="Arial" w:cs="Arial"/>
        </w:rPr>
        <w:t xml:space="preserve"> </w:t>
      </w:r>
      <w:r w:rsidR="00B632AA">
        <w:rPr>
          <w:rFonts w:ascii="Arial" w:hAnsi="Arial" w:cs="Arial"/>
        </w:rPr>
        <w:t>or C</w:t>
      </w:r>
      <w:r w:rsidR="007054F2" w:rsidRPr="00B45C50">
        <w:rPr>
          <w:rFonts w:ascii="Arial" w:hAnsi="Arial" w:cs="Arial"/>
        </w:rPr>
        <w:t xml:space="preserve">ommittee </w:t>
      </w:r>
      <w:r w:rsidR="00B632AA">
        <w:rPr>
          <w:rFonts w:ascii="Arial" w:hAnsi="Arial" w:cs="Arial"/>
        </w:rPr>
        <w:t>M</w:t>
      </w:r>
      <w:r w:rsidRPr="00B45C50">
        <w:rPr>
          <w:rFonts w:ascii="Arial" w:hAnsi="Arial" w:cs="Arial"/>
        </w:rPr>
        <w:t>embership.   The issuing of a Notice of Seeking Possession (“NSP”) or obtaining a possession order is always classed as a serious breach of tenancy conditions. ‘Technical’ rent arrears due to Housing Benefit will normally be discounted, unless any delay in payment is the tenant’s responsibility.</w:t>
      </w:r>
    </w:p>
    <w:p w14:paraId="77ED5DFE" w14:textId="77777777" w:rsidR="00F2567D" w:rsidRPr="00F2567D" w:rsidRDefault="00F2567D" w:rsidP="00F2567D"/>
    <w:p w14:paraId="32904CEA" w14:textId="72B445FD" w:rsidR="00B24C24" w:rsidRDefault="00B24C24" w:rsidP="00BE72E4">
      <w:pPr>
        <w:pStyle w:val="Heading9"/>
        <w:keepNext w:val="0"/>
        <w:numPr>
          <w:ilvl w:val="1"/>
          <w:numId w:val="5"/>
        </w:numPr>
        <w:jc w:val="both"/>
        <w:rPr>
          <w:rFonts w:ascii="Arial" w:hAnsi="Arial" w:cs="Arial"/>
        </w:rPr>
      </w:pPr>
      <w:r w:rsidRPr="00B45C50">
        <w:rPr>
          <w:rFonts w:ascii="Arial" w:hAnsi="Arial" w:cs="Arial"/>
        </w:rPr>
        <w:t xml:space="preserve">If an NSP is issued while the tenant is a member of any Riverside </w:t>
      </w:r>
      <w:r w:rsidR="00B632AA">
        <w:rPr>
          <w:rFonts w:ascii="Arial" w:hAnsi="Arial" w:cs="Arial"/>
        </w:rPr>
        <w:t>B</w:t>
      </w:r>
      <w:r w:rsidR="00A72002" w:rsidRPr="00B45C50">
        <w:rPr>
          <w:rFonts w:ascii="Arial" w:hAnsi="Arial" w:cs="Arial"/>
        </w:rPr>
        <w:t>oard</w:t>
      </w:r>
      <w:r w:rsidRPr="00B45C50">
        <w:rPr>
          <w:rFonts w:ascii="Arial" w:hAnsi="Arial" w:cs="Arial"/>
        </w:rPr>
        <w:t xml:space="preserve"> </w:t>
      </w:r>
      <w:r w:rsidR="00B632AA">
        <w:rPr>
          <w:rFonts w:ascii="Arial" w:hAnsi="Arial" w:cs="Arial"/>
        </w:rPr>
        <w:t>or C</w:t>
      </w:r>
      <w:r w:rsidR="007054F2" w:rsidRPr="00B45C50">
        <w:rPr>
          <w:rFonts w:ascii="Arial" w:hAnsi="Arial" w:cs="Arial"/>
        </w:rPr>
        <w:t xml:space="preserve">ommittee </w:t>
      </w:r>
      <w:r w:rsidRPr="00B45C50">
        <w:rPr>
          <w:rFonts w:ascii="Arial" w:hAnsi="Arial" w:cs="Arial"/>
        </w:rPr>
        <w:t xml:space="preserve">then the tenant will be suspended from his/her </w:t>
      </w:r>
      <w:r w:rsidR="00B632AA">
        <w:rPr>
          <w:rFonts w:ascii="Arial" w:hAnsi="Arial" w:cs="Arial"/>
        </w:rPr>
        <w:t>B</w:t>
      </w:r>
      <w:r w:rsidR="00A72002" w:rsidRPr="00B45C50">
        <w:rPr>
          <w:rFonts w:ascii="Arial" w:hAnsi="Arial" w:cs="Arial"/>
        </w:rPr>
        <w:t>oard</w:t>
      </w:r>
      <w:r w:rsidRPr="00B45C50">
        <w:rPr>
          <w:rFonts w:ascii="Arial" w:hAnsi="Arial" w:cs="Arial"/>
        </w:rPr>
        <w:t xml:space="preserve"> </w:t>
      </w:r>
      <w:r w:rsidR="00B632AA">
        <w:rPr>
          <w:rFonts w:ascii="Arial" w:hAnsi="Arial" w:cs="Arial"/>
        </w:rPr>
        <w:t>or C</w:t>
      </w:r>
      <w:r w:rsidR="008546FF" w:rsidRPr="00B45C50">
        <w:rPr>
          <w:rFonts w:ascii="Arial" w:hAnsi="Arial" w:cs="Arial"/>
        </w:rPr>
        <w:t xml:space="preserve">ommittee </w:t>
      </w:r>
      <w:r w:rsidR="00B632AA">
        <w:rPr>
          <w:rFonts w:ascii="Arial" w:hAnsi="Arial" w:cs="Arial"/>
        </w:rPr>
        <w:t>M</w:t>
      </w:r>
      <w:r w:rsidRPr="00B45C50">
        <w:rPr>
          <w:rFonts w:ascii="Arial" w:hAnsi="Arial" w:cs="Arial"/>
        </w:rPr>
        <w:t>embership until the case is heard by the court and the outcome known.</w:t>
      </w:r>
    </w:p>
    <w:p w14:paraId="683BDF2B" w14:textId="77777777" w:rsidR="00F2567D" w:rsidRPr="00F2567D" w:rsidRDefault="00F2567D" w:rsidP="00F2567D"/>
    <w:p w14:paraId="64E3692C" w14:textId="3D919E5B" w:rsidR="00B24C24" w:rsidRPr="00B45C50" w:rsidRDefault="00B24C24" w:rsidP="00BE72E4">
      <w:pPr>
        <w:pStyle w:val="Heading9"/>
        <w:keepNext w:val="0"/>
        <w:numPr>
          <w:ilvl w:val="1"/>
          <w:numId w:val="5"/>
        </w:numPr>
        <w:jc w:val="both"/>
        <w:rPr>
          <w:rFonts w:ascii="Arial" w:hAnsi="Arial" w:cs="Arial"/>
        </w:rPr>
      </w:pPr>
      <w:r w:rsidRPr="00B45C50">
        <w:rPr>
          <w:rFonts w:ascii="Arial" w:hAnsi="Arial" w:cs="Arial"/>
        </w:rPr>
        <w:t xml:space="preserve">In any such proceedings, should the court find against a </w:t>
      </w:r>
      <w:r w:rsidR="00B632AA">
        <w:rPr>
          <w:rFonts w:ascii="Arial" w:hAnsi="Arial" w:cs="Arial"/>
        </w:rPr>
        <w:t>B</w:t>
      </w:r>
      <w:r w:rsidR="00A72002" w:rsidRPr="00B45C50">
        <w:rPr>
          <w:rFonts w:ascii="Arial" w:hAnsi="Arial" w:cs="Arial"/>
        </w:rPr>
        <w:t>oard</w:t>
      </w:r>
      <w:r w:rsidRPr="00B45C50">
        <w:rPr>
          <w:rFonts w:ascii="Arial" w:hAnsi="Arial" w:cs="Arial"/>
        </w:rPr>
        <w:t xml:space="preserve"> </w:t>
      </w:r>
      <w:r w:rsidR="00B632AA">
        <w:rPr>
          <w:rFonts w:ascii="Arial" w:hAnsi="Arial" w:cs="Arial"/>
        </w:rPr>
        <w:t>or C</w:t>
      </w:r>
      <w:r w:rsidR="007054F2" w:rsidRPr="00B45C50">
        <w:rPr>
          <w:rFonts w:ascii="Arial" w:hAnsi="Arial" w:cs="Arial"/>
        </w:rPr>
        <w:t xml:space="preserve">ommittee </w:t>
      </w:r>
      <w:r w:rsidR="00B632AA">
        <w:rPr>
          <w:rFonts w:ascii="Arial" w:hAnsi="Arial" w:cs="Arial"/>
        </w:rPr>
        <w:t>M</w:t>
      </w:r>
      <w:r w:rsidRPr="00B45C50">
        <w:rPr>
          <w:rFonts w:ascii="Arial" w:hAnsi="Arial" w:cs="Arial"/>
        </w:rPr>
        <w:t xml:space="preserve">ember </w:t>
      </w:r>
      <w:r w:rsidR="00A045AE">
        <w:rPr>
          <w:rFonts w:ascii="Arial" w:hAnsi="Arial" w:cs="Arial"/>
        </w:rPr>
        <w:t xml:space="preserve">or involved resident </w:t>
      </w:r>
      <w:r w:rsidRPr="00B45C50">
        <w:rPr>
          <w:rFonts w:ascii="Arial" w:hAnsi="Arial" w:cs="Arial"/>
        </w:rPr>
        <w:t xml:space="preserve">who is a tenant, then that tenant should be disqualified from the </w:t>
      </w:r>
      <w:r w:rsidR="00B632AA">
        <w:rPr>
          <w:rFonts w:ascii="Arial" w:hAnsi="Arial" w:cs="Arial"/>
        </w:rPr>
        <w:t>B</w:t>
      </w:r>
      <w:r w:rsidR="00A72002" w:rsidRPr="00B45C50">
        <w:rPr>
          <w:rFonts w:ascii="Arial" w:hAnsi="Arial" w:cs="Arial"/>
        </w:rPr>
        <w:t>oard</w:t>
      </w:r>
      <w:r w:rsidRPr="00B45C50">
        <w:rPr>
          <w:rFonts w:ascii="Arial" w:hAnsi="Arial" w:cs="Arial"/>
        </w:rPr>
        <w:t xml:space="preserve"> </w:t>
      </w:r>
      <w:r w:rsidR="00B632AA">
        <w:rPr>
          <w:rFonts w:ascii="Arial" w:hAnsi="Arial" w:cs="Arial"/>
        </w:rPr>
        <w:t>or C</w:t>
      </w:r>
      <w:r w:rsidR="007054F2" w:rsidRPr="00B45C50">
        <w:rPr>
          <w:rFonts w:ascii="Arial" w:hAnsi="Arial" w:cs="Arial"/>
        </w:rPr>
        <w:t xml:space="preserve">ommittee </w:t>
      </w:r>
      <w:r w:rsidR="00A045AE">
        <w:rPr>
          <w:rFonts w:ascii="Arial" w:hAnsi="Arial" w:cs="Arial"/>
        </w:rPr>
        <w:t xml:space="preserve">or involved resident group </w:t>
      </w:r>
      <w:r w:rsidR="00B632AA">
        <w:rPr>
          <w:rFonts w:ascii="Arial" w:hAnsi="Arial" w:cs="Arial"/>
        </w:rPr>
        <w:t>and from membership of the A</w:t>
      </w:r>
      <w:r w:rsidRPr="00B45C50">
        <w:rPr>
          <w:rFonts w:ascii="Arial" w:hAnsi="Arial" w:cs="Arial"/>
        </w:rPr>
        <w:t>ssociation</w:t>
      </w:r>
      <w:r w:rsidR="008546FF" w:rsidRPr="00B45C50">
        <w:rPr>
          <w:rFonts w:ascii="Arial" w:hAnsi="Arial" w:cs="Arial"/>
        </w:rPr>
        <w:t xml:space="preserve"> (if applicable)</w:t>
      </w:r>
      <w:r w:rsidRPr="00B45C50">
        <w:rPr>
          <w:rFonts w:ascii="Arial" w:hAnsi="Arial" w:cs="Arial"/>
        </w:rPr>
        <w:t xml:space="preserve"> immediately.</w:t>
      </w:r>
    </w:p>
    <w:p w14:paraId="0346B7B9" w14:textId="77777777" w:rsidR="00B24C24" w:rsidRPr="00B45C50" w:rsidRDefault="00B24C24" w:rsidP="00BE72E4">
      <w:pPr>
        <w:jc w:val="both"/>
        <w:rPr>
          <w:rFonts w:ascii="Arial" w:hAnsi="Arial" w:cs="Arial"/>
        </w:rPr>
      </w:pPr>
    </w:p>
    <w:p w14:paraId="4B02D58D" w14:textId="77777777" w:rsidR="00B24C24" w:rsidRDefault="006D2D36" w:rsidP="00BE72E4">
      <w:pPr>
        <w:pStyle w:val="Heading1"/>
        <w:numPr>
          <w:ilvl w:val="0"/>
          <w:numId w:val="5"/>
        </w:numPr>
        <w:spacing w:line="240" w:lineRule="auto"/>
        <w:rPr>
          <w:rFonts w:ascii="Arial" w:hAnsi="Arial" w:cs="Arial"/>
        </w:rPr>
      </w:pPr>
      <w:r w:rsidRPr="00B45C50">
        <w:rPr>
          <w:rFonts w:ascii="Arial" w:hAnsi="Arial" w:cs="Arial"/>
        </w:rPr>
        <w:t>WHISTLEBLOWING</w:t>
      </w:r>
      <w:r w:rsidR="00B24C24" w:rsidRPr="00B45C50">
        <w:rPr>
          <w:rFonts w:ascii="Arial" w:hAnsi="Arial" w:cs="Arial"/>
        </w:rPr>
        <w:t xml:space="preserve"> </w:t>
      </w:r>
    </w:p>
    <w:p w14:paraId="5BED653D" w14:textId="77777777" w:rsidR="00F2567D" w:rsidRPr="00F2567D" w:rsidRDefault="00F2567D" w:rsidP="00F2567D"/>
    <w:p w14:paraId="46C7558C" w14:textId="7F212E3E" w:rsidR="00B24C24" w:rsidRDefault="00B24C24" w:rsidP="00BE72E4">
      <w:pPr>
        <w:pStyle w:val="Heading1"/>
        <w:numPr>
          <w:ilvl w:val="1"/>
          <w:numId w:val="5"/>
        </w:numPr>
        <w:spacing w:line="240" w:lineRule="auto"/>
        <w:rPr>
          <w:rFonts w:ascii="Arial" w:hAnsi="Arial" w:cs="Arial"/>
          <w:b w:val="0"/>
        </w:rPr>
      </w:pPr>
      <w:r w:rsidRPr="00B45C50">
        <w:rPr>
          <w:rFonts w:ascii="Arial" w:hAnsi="Arial" w:cs="Arial"/>
          <w:b w:val="0"/>
        </w:rPr>
        <w:t xml:space="preserve">Should a </w:t>
      </w:r>
      <w:r w:rsidR="00B632AA">
        <w:rPr>
          <w:rFonts w:ascii="Arial" w:hAnsi="Arial" w:cs="Arial"/>
          <w:b w:val="0"/>
        </w:rPr>
        <w:t>B</w:t>
      </w:r>
      <w:r w:rsidR="00A72002" w:rsidRPr="00B45C50">
        <w:rPr>
          <w:rFonts w:ascii="Arial" w:hAnsi="Arial" w:cs="Arial"/>
          <w:b w:val="0"/>
        </w:rPr>
        <w:t>oard</w:t>
      </w:r>
      <w:r w:rsidR="00B632AA">
        <w:rPr>
          <w:rFonts w:ascii="Arial" w:hAnsi="Arial" w:cs="Arial"/>
          <w:b w:val="0"/>
        </w:rPr>
        <w:t xml:space="preserve"> or Committee M</w:t>
      </w:r>
      <w:r w:rsidRPr="00B45C50">
        <w:rPr>
          <w:rFonts w:ascii="Arial" w:hAnsi="Arial" w:cs="Arial"/>
          <w:b w:val="0"/>
        </w:rPr>
        <w:t xml:space="preserve">ember </w:t>
      </w:r>
      <w:r w:rsidR="00A045AE">
        <w:rPr>
          <w:rFonts w:ascii="Arial" w:hAnsi="Arial" w:cs="Arial"/>
          <w:b w:val="0"/>
        </w:rPr>
        <w:t xml:space="preserve">or involved resident </w:t>
      </w:r>
      <w:r w:rsidRPr="00B45C50">
        <w:rPr>
          <w:rFonts w:ascii="Arial" w:hAnsi="Arial" w:cs="Arial"/>
          <w:b w:val="0"/>
        </w:rPr>
        <w:t>become aware of any conduct by an employee, or by a</w:t>
      </w:r>
      <w:r w:rsidR="00D75710">
        <w:rPr>
          <w:rFonts w:ascii="Arial" w:hAnsi="Arial" w:cs="Arial"/>
          <w:b w:val="0"/>
        </w:rPr>
        <w:t>nother</w:t>
      </w:r>
      <w:r w:rsidRPr="00B45C50">
        <w:rPr>
          <w:rFonts w:ascii="Arial" w:hAnsi="Arial" w:cs="Arial"/>
          <w:b w:val="0"/>
        </w:rPr>
        <w:t xml:space="preserve"> </w:t>
      </w:r>
      <w:r w:rsidR="00B632AA">
        <w:rPr>
          <w:rFonts w:ascii="Arial" w:hAnsi="Arial" w:cs="Arial"/>
          <w:b w:val="0"/>
        </w:rPr>
        <w:t>B</w:t>
      </w:r>
      <w:r w:rsidR="00A72002" w:rsidRPr="00B45C50">
        <w:rPr>
          <w:rFonts w:ascii="Arial" w:hAnsi="Arial" w:cs="Arial"/>
          <w:b w:val="0"/>
        </w:rPr>
        <w:t>oard</w:t>
      </w:r>
      <w:r w:rsidR="00B632AA">
        <w:rPr>
          <w:rFonts w:ascii="Arial" w:hAnsi="Arial" w:cs="Arial"/>
          <w:b w:val="0"/>
        </w:rPr>
        <w:t xml:space="preserve"> or Committee M</w:t>
      </w:r>
      <w:r w:rsidRPr="00B45C50">
        <w:rPr>
          <w:rFonts w:ascii="Arial" w:hAnsi="Arial" w:cs="Arial"/>
          <w:b w:val="0"/>
        </w:rPr>
        <w:t xml:space="preserve">ember </w:t>
      </w:r>
      <w:r w:rsidR="00D75710">
        <w:rPr>
          <w:rFonts w:ascii="Arial" w:hAnsi="Arial" w:cs="Arial"/>
          <w:b w:val="0"/>
        </w:rPr>
        <w:t>or</w:t>
      </w:r>
      <w:r w:rsidR="00A045AE">
        <w:rPr>
          <w:rFonts w:ascii="Arial" w:hAnsi="Arial" w:cs="Arial"/>
          <w:b w:val="0"/>
        </w:rPr>
        <w:t xml:space="preserve"> involved resident </w:t>
      </w:r>
      <w:r w:rsidRPr="00B45C50">
        <w:rPr>
          <w:rFonts w:ascii="Arial" w:hAnsi="Arial" w:cs="Arial"/>
          <w:b w:val="0"/>
        </w:rPr>
        <w:t>which he or she reasonably believes involves a failure t</w:t>
      </w:r>
      <w:r w:rsidR="00476950" w:rsidRPr="00B45C50">
        <w:rPr>
          <w:rFonts w:ascii="Arial" w:hAnsi="Arial" w:cs="Arial"/>
          <w:b w:val="0"/>
        </w:rPr>
        <w:t xml:space="preserve">o comply with any Group </w:t>
      </w:r>
      <w:r w:rsidR="00CA68D4">
        <w:rPr>
          <w:rFonts w:ascii="Arial" w:hAnsi="Arial" w:cs="Arial"/>
          <w:b w:val="0"/>
        </w:rPr>
        <w:t>Code of Conduct</w:t>
      </w:r>
      <w:r w:rsidRPr="00B45C50">
        <w:rPr>
          <w:rFonts w:ascii="Arial" w:hAnsi="Arial" w:cs="Arial"/>
          <w:b w:val="0"/>
        </w:rPr>
        <w:t>, or become aware of any other matter of serious concern, he or she should report</w:t>
      </w:r>
      <w:r w:rsidR="000D0F56" w:rsidRPr="00B45C50">
        <w:rPr>
          <w:rFonts w:ascii="Arial" w:hAnsi="Arial" w:cs="Arial"/>
          <w:b w:val="0"/>
        </w:rPr>
        <w:t xml:space="preserve"> it</w:t>
      </w:r>
      <w:r w:rsidRPr="00B45C50">
        <w:rPr>
          <w:rFonts w:ascii="Arial" w:hAnsi="Arial" w:cs="Arial"/>
          <w:b w:val="0"/>
        </w:rPr>
        <w:t xml:space="preserve"> to the Group Chair</w:t>
      </w:r>
      <w:r w:rsidR="00F456DB" w:rsidRPr="00B45C50">
        <w:rPr>
          <w:rFonts w:ascii="Arial" w:hAnsi="Arial" w:cs="Arial"/>
          <w:b w:val="0"/>
        </w:rPr>
        <w:t xml:space="preserve">.  </w:t>
      </w:r>
      <w:r w:rsidR="00D75710">
        <w:rPr>
          <w:rFonts w:ascii="Arial" w:hAnsi="Arial" w:cs="Arial"/>
          <w:b w:val="0"/>
        </w:rPr>
        <w:t>Where</w:t>
      </w:r>
      <w:r w:rsidR="00F456DB" w:rsidRPr="00B45C50">
        <w:rPr>
          <w:rFonts w:ascii="Arial" w:hAnsi="Arial" w:cs="Arial"/>
          <w:b w:val="0"/>
        </w:rPr>
        <w:t xml:space="preserve"> concerns </w:t>
      </w:r>
      <w:r w:rsidR="00D75710">
        <w:rPr>
          <w:rFonts w:ascii="Arial" w:hAnsi="Arial" w:cs="Arial"/>
          <w:b w:val="0"/>
        </w:rPr>
        <w:t xml:space="preserve">relate to the Group Chair, they </w:t>
      </w:r>
      <w:r w:rsidR="00F456DB" w:rsidRPr="00B45C50">
        <w:rPr>
          <w:rFonts w:ascii="Arial" w:hAnsi="Arial" w:cs="Arial"/>
          <w:b w:val="0"/>
        </w:rPr>
        <w:t xml:space="preserve">should be directed to the Group </w:t>
      </w:r>
      <w:r w:rsidR="00D75710">
        <w:rPr>
          <w:rFonts w:ascii="Arial" w:hAnsi="Arial" w:cs="Arial"/>
          <w:b w:val="0"/>
        </w:rPr>
        <w:t>Vice Chair.</w:t>
      </w:r>
      <w:r w:rsidR="00B632AA">
        <w:rPr>
          <w:rFonts w:ascii="Arial" w:hAnsi="Arial" w:cs="Arial"/>
          <w:b w:val="0"/>
        </w:rPr>
        <w:t xml:space="preserve">  To contact these Board M</w:t>
      </w:r>
      <w:r w:rsidR="00F456DB" w:rsidRPr="00B45C50">
        <w:rPr>
          <w:rFonts w:ascii="Arial" w:hAnsi="Arial" w:cs="Arial"/>
          <w:b w:val="0"/>
        </w:rPr>
        <w:t>embers, a letter may be passed to the Company Secretary marked ‘Private and confidential to be opened by addressee only’</w:t>
      </w:r>
      <w:r w:rsidR="00D75710">
        <w:rPr>
          <w:rFonts w:ascii="Arial" w:hAnsi="Arial" w:cs="Arial"/>
          <w:b w:val="0"/>
        </w:rPr>
        <w:t xml:space="preserve"> or via email </w:t>
      </w:r>
      <w:r w:rsidR="00CA12EA">
        <w:rPr>
          <w:rFonts w:ascii="Arial" w:hAnsi="Arial" w:cs="Arial"/>
          <w:b w:val="0"/>
        </w:rPr>
        <w:t>marked ‘Private and confidential’</w:t>
      </w:r>
      <w:r w:rsidR="008546FF" w:rsidRPr="00B45C50">
        <w:rPr>
          <w:rFonts w:ascii="Arial" w:hAnsi="Arial" w:cs="Arial"/>
          <w:b w:val="0"/>
        </w:rPr>
        <w:t>.</w:t>
      </w:r>
    </w:p>
    <w:p w14:paraId="6829A5BD" w14:textId="77777777" w:rsidR="004421AD" w:rsidRPr="004421AD" w:rsidRDefault="004421AD" w:rsidP="00BE72E4"/>
    <w:p w14:paraId="20C8213F" w14:textId="77777777" w:rsidR="00B24C24" w:rsidRDefault="006D2D36" w:rsidP="00BE72E4">
      <w:pPr>
        <w:pStyle w:val="Heading9"/>
        <w:jc w:val="both"/>
        <w:rPr>
          <w:rFonts w:ascii="Arial" w:hAnsi="Arial" w:cs="Arial"/>
          <w:b/>
        </w:rPr>
      </w:pPr>
      <w:r w:rsidRPr="00B45C50">
        <w:rPr>
          <w:rFonts w:ascii="Arial" w:hAnsi="Arial" w:cs="Arial"/>
          <w:b/>
        </w:rPr>
        <w:t>EXPENSES INCURRED BY BOARD MEMBERS</w:t>
      </w:r>
    </w:p>
    <w:p w14:paraId="3D51AF39" w14:textId="77777777" w:rsidR="00F2567D" w:rsidRPr="00F2567D" w:rsidRDefault="00F2567D" w:rsidP="00F2567D"/>
    <w:p w14:paraId="015E9C62" w14:textId="1F00C8CD" w:rsidR="001D6977" w:rsidRDefault="00B24C24" w:rsidP="001D6977">
      <w:pPr>
        <w:pStyle w:val="Heading1"/>
        <w:numPr>
          <w:ilvl w:val="1"/>
          <w:numId w:val="5"/>
        </w:numPr>
        <w:spacing w:line="240" w:lineRule="auto"/>
        <w:rPr>
          <w:rFonts w:ascii="Arial" w:hAnsi="Arial" w:cs="Arial"/>
          <w:b w:val="0"/>
        </w:rPr>
      </w:pPr>
      <w:r w:rsidRPr="00CA12EA">
        <w:rPr>
          <w:rFonts w:ascii="Arial" w:hAnsi="Arial" w:cs="Arial"/>
          <w:b w:val="0"/>
        </w:rPr>
        <w:t xml:space="preserve">Expenses incurred in </w:t>
      </w:r>
      <w:r w:rsidR="00CA12EA" w:rsidRPr="00CA12EA">
        <w:rPr>
          <w:rFonts w:ascii="Arial" w:hAnsi="Arial" w:cs="Arial"/>
          <w:b w:val="0"/>
        </w:rPr>
        <w:t>the course of official Riverside business</w:t>
      </w:r>
      <w:r w:rsidRPr="00CA12EA">
        <w:rPr>
          <w:rFonts w:ascii="Arial" w:hAnsi="Arial" w:cs="Arial"/>
          <w:b w:val="0"/>
        </w:rPr>
        <w:t xml:space="preserve"> may be claimed (using a Board </w:t>
      </w:r>
      <w:r w:rsidR="00F456DB" w:rsidRPr="00CA12EA">
        <w:rPr>
          <w:rFonts w:ascii="Arial" w:hAnsi="Arial" w:cs="Arial"/>
          <w:b w:val="0"/>
        </w:rPr>
        <w:t xml:space="preserve">Member </w:t>
      </w:r>
      <w:r w:rsidRPr="00CA12EA">
        <w:rPr>
          <w:rFonts w:ascii="Arial" w:hAnsi="Arial" w:cs="Arial"/>
          <w:b w:val="0"/>
        </w:rPr>
        <w:t xml:space="preserve">Expenses Form, </w:t>
      </w:r>
      <w:r w:rsidR="00F456DB" w:rsidRPr="00CA12EA">
        <w:rPr>
          <w:rFonts w:ascii="Arial" w:hAnsi="Arial" w:cs="Arial"/>
          <w:b w:val="0"/>
        </w:rPr>
        <w:t xml:space="preserve">available on the Board Member </w:t>
      </w:r>
      <w:r w:rsidR="007A622A" w:rsidRPr="00CA12EA">
        <w:rPr>
          <w:rFonts w:ascii="Arial" w:hAnsi="Arial" w:cs="Arial"/>
          <w:b w:val="0"/>
        </w:rPr>
        <w:t xml:space="preserve">REX </w:t>
      </w:r>
      <w:r w:rsidR="00F456DB" w:rsidRPr="00CA12EA">
        <w:rPr>
          <w:rFonts w:ascii="Arial" w:hAnsi="Arial" w:cs="Arial"/>
          <w:b w:val="0"/>
        </w:rPr>
        <w:t xml:space="preserve">site or copies from </w:t>
      </w:r>
      <w:r w:rsidR="00CA12EA" w:rsidRPr="00CA12EA">
        <w:rPr>
          <w:rFonts w:ascii="Arial" w:hAnsi="Arial" w:cs="Arial"/>
          <w:b w:val="0"/>
        </w:rPr>
        <w:t>the Governance Team</w:t>
      </w:r>
      <w:r w:rsidR="00CA12EA">
        <w:rPr>
          <w:rFonts w:ascii="Arial" w:hAnsi="Arial" w:cs="Arial"/>
          <w:b w:val="0"/>
        </w:rPr>
        <w:t xml:space="preserve">). </w:t>
      </w:r>
      <w:r w:rsidR="00B632AA">
        <w:rPr>
          <w:rFonts w:ascii="Arial" w:hAnsi="Arial" w:cs="Arial"/>
          <w:b w:val="0"/>
        </w:rPr>
        <w:t>Board and Committee M</w:t>
      </w:r>
      <w:r w:rsidR="001D6977" w:rsidRPr="00CA12EA">
        <w:rPr>
          <w:rFonts w:ascii="Arial" w:hAnsi="Arial" w:cs="Arial"/>
          <w:b w:val="0"/>
        </w:rPr>
        <w:t>embers are responsible for e</w:t>
      </w:r>
      <w:r w:rsidR="001D6977">
        <w:rPr>
          <w:rFonts w:ascii="Arial" w:hAnsi="Arial" w:cs="Arial"/>
          <w:b w:val="0"/>
        </w:rPr>
        <w:t>nsuring that no unnecessary costs are incurre</w:t>
      </w:r>
      <w:r w:rsidR="001D6977" w:rsidRPr="00CA12EA">
        <w:rPr>
          <w:rFonts w:ascii="Arial" w:hAnsi="Arial" w:cs="Arial"/>
          <w:b w:val="0"/>
        </w:rPr>
        <w:t xml:space="preserve">d and that the Group </w:t>
      </w:r>
      <w:r w:rsidR="001D6977">
        <w:rPr>
          <w:rFonts w:ascii="Arial" w:hAnsi="Arial" w:cs="Arial"/>
          <w:b w:val="0"/>
        </w:rPr>
        <w:t>receive</w:t>
      </w:r>
      <w:r w:rsidR="001D6977" w:rsidRPr="00CA12EA">
        <w:rPr>
          <w:rFonts w:ascii="Arial" w:hAnsi="Arial" w:cs="Arial"/>
          <w:b w:val="0"/>
        </w:rPr>
        <w:t xml:space="preserve"> good value for money. </w:t>
      </w:r>
    </w:p>
    <w:p w14:paraId="38688292" w14:textId="77777777" w:rsidR="001D6977" w:rsidRPr="001D6977" w:rsidRDefault="001D6977" w:rsidP="001D6977"/>
    <w:p w14:paraId="077EE311" w14:textId="481ADAB4" w:rsidR="00CA12EA" w:rsidRDefault="00CA12EA" w:rsidP="00CA12EA">
      <w:pPr>
        <w:pStyle w:val="Heading1"/>
        <w:numPr>
          <w:ilvl w:val="1"/>
          <w:numId w:val="5"/>
        </w:numPr>
        <w:spacing w:line="240" w:lineRule="auto"/>
        <w:rPr>
          <w:rFonts w:ascii="Arial" w:hAnsi="Arial" w:cs="Arial"/>
          <w:b w:val="0"/>
        </w:rPr>
      </w:pPr>
      <w:r>
        <w:rPr>
          <w:rFonts w:ascii="Arial" w:hAnsi="Arial" w:cs="Arial"/>
          <w:b w:val="0"/>
        </w:rPr>
        <w:t xml:space="preserve">All expenses must be claimed </w:t>
      </w:r>
      <w:r w:rsidRPr="00CA12EA">
        <w:rPr>
          <w:rFonts w:ascii="Arial" w:hAnsi="Arial" w:cs="Arial"/>
          <w:b w:val="0"/>
        </w:rPr>
        <w:t>in line with the</w:t>
      </w:r>
      <w:r>
        <w:rPr>
          <w:rFonts w:ascii="Arial" w:hAnsi="Arial" w:cs="Arial"/>
          <w:b w:val="0"/>
        </w:rPr>
        <w:t xml:space="preserve"> provisions of the</w:t>
      </w:r>
      <w:r w:rsidRPr="00CA12EA">
        <w:rPr>
          <w:rFonts w:ascii="Arial" w:hAnsi="Arial" w:cs="Arial"/>
          <w:b w:val="0"/>
        </w:rPr>
        <w:t xml:space="preserve"> </w:t>
      </w:r>
      <w:r w:rsidRPr="00CA12EA">
        <w:rPr>
          <w:rFonts w:ascii="Arial" w:hAnsi="Arial" w:cs="Arial"/>
        </w:rPr>
        <w:t>Riverside Travel &amp; Subsistence, Taxable Travel and Miscellaneous Expenses Policy</w:t>
      </w:r>
      <w:r w:rsidRPr="00CA12EA">
        <w:rPr>
          <w:rFonts w:ascii="Arial" w:hAnsi="Arial" w:cs="Arial"/>
          <w:b w:val="0"/>
        </w:rPr>
        <w:t xml:space="preserve"> </w:t>
      </w:r>
      <w:r w:rsidR="00141BD1">
        <w:rPr>
          <w:rFonts w:ascii="Arial" w:hAnsi="Arial" w:cs="Arial"/>
          <w:b w:val="0"/>
        </w:rPr>
        <w:t xml:space="preserve">(Expenses Policy) </w:t>
      </w:r>
      <w:r w:rsidRPr="00CA12EA">
        <w:rPr>
          <w:rFonts w:ascii="Arial" w:hAnsi="Arial" w:cs="Arial"/>
          <w:b w:val="0"/>
        </w:rPr>
        <w:t xml:space="preserve">a copy of which is provided to all new board and committee members. </w:t>
      </w:r>
      <w:r w:rsidR="00E56FDE">
        <w:rPr>
          <w:rFonts w:ascii="Arial" w:hAnsi="Arial" w:cs="Arial"/>
          <w:b w:val="0"/>
        </w:rPr>
        <w:t xml:space="preserve">Claims must be supported by a relevant receipt </w:t>
      </w:r>
      <w:r w:rsidR="00E15BC8">
        <w:rPr>
          <w:rFonts w:ascii="Arial" w:hAnsi="Arial" w:cs="Arial"/>
          <w:b w:val="0"/>
        </w:rPr>
        <w:t>or a claim may be refused. If it is impossible to obtain a receipt then the reason must be stated in the expense claim.</w:t>
      </w:r>
    </w:p>
    <w:p w14:paraId="324A289B" w14:textId="77777777" w:rsidR="00B830D8" w:rsidRDefault="00B830D8" w:rsidP="00B830D8"/>
    <w:p w14:paraId="62048D63" w14:textId="63B0E8F4" w:rsidR="00B830D8" w:rsidRPr="00B830D8" w:rsidRDefault="00B830D8" w:rsidP="00B830D8">
      <w:pPr>
        <w:pStyle w:val="Heading1"/>
        <w:numPr>
          <w:ilvl w:val="1"/>
          <w:numId w:val="5"/>
        </w:numPr>
        <w:spacing w:line="240" w:lineRule="auto"/>
        <w:rPr>
          <w:rFonts w:ascii="Arial" w:hAnsi="Arial" w:cs="Arial"/>
          <w:b w:val="0"/>
        </w:rPr>
      </w:pPr>
      <w:r w:rsidRPr="00B830D8">
        <w:rPr>
          <w:rFonts w:ascii="Arial" w:hAnsi="Arial" w:cs="Arial"/>
          <w:b w:val="0"/>
        </w:rPr>
        <w:t>Claims should be made as soon as possible once the expense has been incurred.</w:t>
      </w:r>
    </w:p>
    <w:p w14:paraId="042861FE" w14:textId="77777777" w:rsidR="00141BD1" w:rsidRDefault="00141BD1" w:rsidP="00141BD1"/>
    <w:p w14:paraId="1C440E9D" w14:textId="1E9BEBE0" w:rsidR="00141BD1" w:rsidRPr="00E56FDE" w:rsidRDefault="00141BD1" w:rsidP="00E56FDE">
      <w:pPr>
        <w:pStyle w:val="Heading1"/>
        <w:numPr>
          <w:ilvl w:val="1"/>
          <w:numId w:val="5"/>
        </w:numPr>
        <w:spacing w:line="240" w:lineRule="auto"/>
        <w:rPr>
          <w:rFonts w:ascii="Arial" w:hAnsi="Arial" w:cs="Arial"/>
          <w:b w:val="0"/>
        </w:rPr>
      </w:pPr>
      <w:r w:rsidRPr="00E56FDE">
        <w:rPr>
          <w:rFonts w:ascii="Arial" w:hAnsi="Arial" w:cs="Arial"/>
          <w:b w:val="0"/>
        </w:rPr>
        <w:t xml:space="preserve">In </w:t>
      </w:r>
      <w:r w:rsidR="00E56FDE" w:rsidRPr="00E56FDE">
        <w:rPr>
          <w:rFonts w:ascii="Arial" w:hAnsi="Arial" w:cs="Arial"/>
          <w:b w:val="0"/>
        </w:rPr>
        <w:t xml:space="preserve">any </w:t>
      </w:r>
      <w:r w:rsidRPr="00E56FDE">
        <w:rPr>
          <w:rFonts w:ascii="Arial" w:hAnsi="Arial" w:cs="Arial"/>
          <w:b w:val="0"/>
        </w:rPr>
        <w:t xml:space="preserve">cases of </w:t>
      </w:r>
      <w:r w:rsidR="00E56FDE" w:rsidRPr="00E56FDE">
        <w:rPr>
          <w:rFonts w:ascii="Arial" w:hAnsi="Arial" w:cs="Arial"/>
          <w:b w:val="0"/>
        </w:rPr>
        <w:t xml:space="preserve">uncertainty as to how the policy rules should be applied, advice should be obtained from the Governance Team. Any exceptions to </w:t>
      </w:r>
      <w:r w:rsidR="00E56FDE" w:rsidRPr="00E56FDE">
        <w:rPr>
          <w:rFonts w:ascii="Arial" w:hAnsi="Arial" w:cs="Arial"/>
          <w:b w:val="0"/>
        </w:rPr>
        <w:lastRenderedPageBreak/>
        <w:t>requirements must be agreed by the Company Secretary otherwise expenses may not be reimbursed.</w:t>
      </w:r>
    </w:p>
    <w:p w14:paraId="78972211" w14:textId="77777777" w:rsidR="00CA12EA" w:rsidRPr="00CA12EA" w:rsidRDefault="00CA12EA" w:rsidP="00CA12EA"/>
    <w:p w14:paraId="38B042B5" w14:textId="300CCB11" w:rsidR="00B24C24" w:rsidRDefault="00141BD1" w:rsidP="00BE72E4">
      <w:pPr>
        <w:pStyle w:val="Heading9"/>
        <w:numPr>
          <w:ilvl w:val="1"/>
          <w:numId w:val="5"/>
        </w:numPr>
        <w:jc w:val="both"/>
        <w:rPr>
          <w:rFonts w:ascii="Arial" w:hAnsi="Arial" w:cs="Arial"/>
        </w:rPr>
      </w:pPr>
      <w:r>
        <w:rPr>
          <w:rFonts w:ascii="Arial" w:hAnsi="Arial" w:cs="Arial"/>
        </w:rPr>
        <w:t xml:space="preserve">The key provisions of the Expenses Policy are </w:t>
      </w:r>
      <w:r w:rsidR="008540E1">
        <w:rPr>
          <w:rFonts w:ascii="Arial" w:hAnsi="Arial" w:cs="Arial"/>
        </w:rPr>
        <w:t>summarised</w:t>
      </w:r>
      <w:r>
        <w:rPr>
          <w:rFonts w:ascii="Arial" w:hAnsi="Arial" w:cs="Arial"/>
        </w:rPr>
        <w:t xml:space="preserve"> below</w:t>
      </w:r>
      <w:r w:rsidR="001D6977">
        <w:rPr>
          <w:rFonts w:ascii="Arial" w:hAnsi="Arial" w:cs="Arial"/>
        </w:rPr>
        <w:t xml:space="preserve"> however the Policy </w:t>
      </w:r>
      <w:r w:rsidR="008540E1">
        <w:rPr>
          <w:rFonts w:ascii="Arial" w:hAnsi="Arial" w:cs="Arial"/>
        </w:rPr>
        <w:t xml:space="preserve">document </w:t>
      </w:r>
      <w:r w:rsidR="001D6977">
        <w:rPr>
          <w:rFonts w:ascii="Arial" w:hAnsi="Arial" w:cs="Arial"/>
        </w:rPr>
        <w:t>must be referred to</w:t>
      </w:r>
      <w:r w:rsidR="008540E1">
        <w:rPr>
          <w:rFonts w:ascii="Arial" w:hAnsi="Arial" w:cs="Arial"/>
        </w:rPr>
        <w:t xml:space="preserve"> ensure that provisions are fully understood and complied with</w:t>
      </w:r>
      <w:r>
        <w:rPr>
          <w:rFonts w:ascii="Arial" w:hAnsi="Arial" w:cs="Arial"/>
        </w:rPr>
        <w:t>:</w:t>
      </w:r>
    </w:p>
    <w:p w14:paraId="5110761F" w14:textId="77777777" w:rsidR="00BE72E4" w:rsidRPr="00BE72E4" w:rsidRDefault="00BE72E4" w:rsidP="00BE72E4"/>
    <w:p w14:paraId="0E56D714" w14:textId="77777777" w:rsidR="001D6977" w:rsidRDefault="00B24C24" w:rsidP="00BE72E4">
      <w:pPr>
        <w:pStyle w:val="Heading9"/>
        <w:numPr>
          <w:ilvl w:val="0"/>
          <w:numId w:val="13"/>
        </w:numPr>
        <w:tabs>
          <w:tab w:val="clear" w:pos="1117"/>
          <w:tab w:val="num" w:pos="1260"/>
        </w:tabs>
        <w:ind w:left="1260" w:hanging="540"/>
        <w:jc w:val="both"/>
        <w:rPr>
          <w:rFonts w:ascii="Arial" w:hAnsi="Arial" w:cs="Arial"/>
        </w:rPr>
      </w:pPr>
      <w:r w:rsidRPr="00B45C50">
        <w:rPr>
          <w:rFonts w:ascii="Arial" w:hAnsi="Arial" w:cs="Arial"/>
          <w:u w:val="single"/>
        </w:rPr>
        <w:t xml:space="preserve">Travel to </w:t>
      </w:r>
      <w:r w:rsidR="00FD5C9C" w:rsidRPr="00B45C50">
        <w:rPr>
          <w:rFonts w:ascii="Arial" w:hAnsi="Arial" w:cs="Arial"/>
          <w:u w:val="single"/>
        </w:rPr>
        <w:t>Meetings</w:t>
      </w:r>
      <w:r w:rsidR="001D6977">
        <w:rPr>
          <w:rFonts w:ascii="Arial" w:hAnsi="Arial" w:cs="Arial"/>
        </w:rPr>
        <w:t xml:space="preserve"> </w:t>
      </w:r>
    </w:p>
    <w:p w14:paraId="078F7B75" w14:textId="77777777" w:rsidR="001D6977" w:rsidRDefault="001D6977" w:rsidP="001D6977">
      <w:pPr>
        <w:pStyle w:val="Default"/>
        <w:numPr>
          <w:ilvl w:val="0"/>
          <w:numId w:val="29"/>
        </w:numPr>
        <w:ind w:left="1701" w:hanging="425"/>
      </w:pPr>
      <w:r w:rsidRPr="001D6977">
        <w:t xml:space="preserve">The normal class of rail travel for Group employees on official business is standard class. When there is a business justification for first class travel, it may be available to Board Members and Directors (and accompanying employees) only. </w:t>
      </w:r>
    </w:p>
    <w:p w14:paraId="75D71F2B" w14:textId="47597A8C" w:rsidR="008540E1" w:rsidRPr="001D6977" w:rsidRDefault="008540E1" w:rsidP="001D6977">
      <w:pPr>
        <w:pStyle w:val="Default"/>
        <w:numPr>
          <w:ilvl w:val="0"/>
          <w:numId w:val="29"/>
        </w:numPr>
        <w:ind w:left="1701" w:hanging="425"/>
      </w:pPr>
      <w:r>
        <w:t xml:space="preserve">Use of private vehicle - </w:t>
      </w:r>
      <w:r w:rsidRPr="008540E1">
        <w:t>Mileage is paid at 45 pence per mile up to 10,000 miles, thereafter it is paid at a rate of 25 pence per mile.</w:t>
      </w:r>
    </w:p>
    <w:p w14:paraId="74ACBFEB" w14:textId="267FDE2B" w:rsidR="001D6977" w:rsidRPr="001D6977" w:rsidRDefault="001D6977" w:rsidP="001D6977">
      <w:pPr>
        <w:pStyle w:val="Default"/>
        <w:numPr>
          <w:ilvl w:val="0"/>
          <w:numId w:val="29"/>
        </w:numPr>
        <w:ind w:left="1701" w:hanging="425"/>
      </w:pPr>
      <w:r w:rsidRPr="001D6977">
        <w:t xml:space="preserve">Use of taxis is not an entitlement and official journeys should generally be made by public transport. </w:t>
      </w:r>
    </w:p>
    <w:p w14:paraId="12F966E9" w14:textId="77777777" w:rsidR="001D6977" w:rsidRPr="001D6977" w:rsidRDefault="001D6977" w:rsidP="001D6977">
      <w:pPr>
        <w:pStyle w:val="Heading9"/>
        <w:numPr>
          <w:ilvl w:val="0"/>
          <w:numId w:val="29"/>
        </w:numPr>
        <w:ind w:left="1701" w:hanging="425"/>
        <w:jc w:val="both"/>
        <w:rPr>
          <w:rFonts w:ascii="Arial" w:hAnsi="Arial" w:cs="Arial"/>
        </w:rPr>
      </w:pPr>
      <w:r w:rsidRPr="001D6977">
        <w:rPr>
          <w:rFonts w:ascii="Arial" w:hAnsi="Arial" w:cs="Arial"/>
        </w:rPr>
        <w:t xml:space="preserve">Taxi fares may be claimed when no suitable public transport is available, when travelling in an unknown locality, when heavy baggage is carried, or when the saving in official time is important or where travelling alone. </w:t>
      </w:r>
    </w:p>
    <w:p w14:paraId="5CFBE4E8" w14:textId="6AB6952D" w:rsidR="00B24C24" w:rsidRPr="00B45C50" w:rsidRDefault="0063386F" w:rsidP="0063386F">
      <w:pPr>
        <w:pStyle w:val="Heading9"/>
        <w:numPr>
          <w:ilvl w:val="0"/>
          <w:numId w:val="29"/>
        </w:numPr>
        <w:ind w:left="1701" w:hanging="425"/>
        <w:jc w:val="both"/>
        <w:rPr>
          <w:rFonts w:ascii="Arial" w:hAnsi="Arial" w:cs="Arial"/>
        </w:rPr>
      </w:pPr>
      <w:r>
        <w:rPr>
          <w:rFonts w:ascii="Arial" w:hAnsi="Arial" w:cs="Arial"/>
        </w:rPr>
        <w:t>Other</w:t>
      </w:r>
      <w:r w:rsidR="00B24C24" w:rsidRPr="00B45C50">
        <w:rPr>
          <w:rFonts w:ascii="Arial" w:hAnsi="Arial" w:cs="Arial"/>
        </w:rPr>
        <w:t xml:space="preserve"> ancillary and essential costs incurred, such as parking</w:t>
      </w:r>
      <w:r>
        <w:rPr>
          <w:rFonts w:ascii="Arial" w:hAnsi="Arial" w:cs="Arial"/>
        </w:rPr>
        <w:t>, tolls etc.</w:t>
      </w:r>
      <w:r w:rsidR="00B24C24" w:rsidRPr="00B45C50">
        <w:rPr>
          <w:rFonts w:ascii="Arial" w:hAnsi="Arial" w:cs="Arial"/>
        </w:rPr>
        <w:t xml:space="preserve"> may be claimed.</w:t>
      </w:r>
    </w:p>
    <w:p w14:paraId="1BF982C3" w14:textId="77777777" w:rsidR="008540E1" w:rsidRPr="008540E1" w:rsidRDefault="00B24C24" w:rsidP="001D6977">
      <w:pPr>
        <w:numPr>
          <w:ilvl w:val="0"/>
          <w:numId w:val="28"/>
        </w:numPr>
        <w:ind w:left="1260" w:hanging="540"/>
        <w:jc w:val="both"/>
        <w:rPr>
          <w:rFonts w:ascii="Arial" w:hAnsi="Arial" w:cs="Arial"/>
        </w:rPr>
      </w:pPr>
      <w:r w:rsidRPr="0063386F">
        <w:rPr>
          <w:rFonts w:ascii="Arial" w:hAnsi="Arial" w:cs="Arial"/>
          <w:u w:val="single"/>
        </w:rPr>
        <w:t>Subsistence</w:t>
      </w:r>
    </w:p>
    <w:p w14:paraId="4689793D" w14:textId="3FB8FA50" w:rsidR="00B24C24" w:rsidRPr="00B45C50" w:rsidRDefault="008540E1" w:rsidP="008540E1">
      <w:pPr>
        <w:pStyle w:val="Default"/>
        <w:numPr>
          <w:ilvl w:val="0"/>
          <w:numId w:val="29"/>
        </w:numPr>
        <w:ind w:left="1701" w:hanging="425"/>
      </w:pPr>
      <w:r>
        <w:t xml:space="preserve">Out of pocket expenses may be claimed including refreshments incurred in the course of official business. </w:t>
      </w:r>
      <w:r w:rsidR="002603F6">
        <w:t>Claims must be made in line with the Policy provisions and the accommodation and subsistence standards set out in the rates document provided to all board and committee members.</w:t>
      </w:r>
    </w:p>
    <w:p w14:paraId="68AC9AE6" w14:textId="77777777" w:rsidR="008540E1" w:rsidRPr="008540E1" w:rsidRDefault="00B24C24" w:rsidP="001D6977">
      <w:pPr>
        <w:numPr>
          <w:ilvl w:val="0"/>
          <w:numId w:val="28"/>
        </w:numPr>
        <w:ind w:left="1260" w:hanging="540"/>
        <w:jc w:val="both"/>
        <w:rPr>
          <w:rFonts w:ascii="Arial" w:hAnsi="Arial" w:cs="Arial"/>
        </w:rPr>
      </w:pPr>
      <w:r w:rsidRPr="00B45C50">
        <w:rPr>
          <w:rFonts w:ascii="Arial" w:hAnsi="Arial" w:cs="Arial"/>
          <w:bCs/>
          <w:u w:val="single"/>
        </w:rPr>
        <w:t>Telephone</w:t>
      </w:r>
      <w:r w:rsidRPr="00B45C50">
        <w:rPr>
          <w:rFonts w:ascii="Arial" w:hAnsi="Arial" w:cs="Arial"/>
          <w:bCs/>
        </w:rPr>
        <w:t xml:space="preserve"> </w:t>
      </w:r>
    </w:p>
    <w:p w14:paraId="22FCF4A6" w14:textId="40BF602B" w:rsidR="00B24C24" w:rsidRPr="00B45C50" w:rsidRDefault="00B24C24" w:rsidP="008540E1">
      <w:pPr>
        <w:pStyle w:val="Default"/>
        <w:numPr>
          <w:ilvl w:val="0"/>
          <w:numId w:val="29"/>
        </w:numPr>
        <w:ind w:left="1701" w:hanging="425"/>
      </w:pPr>
      <w:r w:rsidRPr="00B45C50">
        <w:t>At cost.</w:t>
      </w:r>
    </w:p>
    <w:p w14:paraId="7E809EF6" w14:textId="77928C66" w:rsidR="0063386F" w:rsidRPr="0063386F" w:rsidRDefault="00B24C24" w:rsidP="0063386F">
      <w:pPr>
        <w:pStyle w:val="Default"/>
        <w:numPr>
          <w:ilvl w:val="0"/>
          <w:numId w:val="28"/>
        </w:numPr>
      </w:pPr>
      <w:r w:rsidRPr="00B45C50">
        <w:rPr>
          <w:bCs/>
          <w:u w:val="single"/>
        </w:rPr>
        <w:t>Conferences and Training</w:t>
      </w:r>
      <w:r w:rsidR="0063386F">
        <w:rPr>
          <w:bCs/>
        </w:rPr>
        <w:t xml:space="preserve"> </w:t>
      </w:r>
    </w:p>
    <w:p w14:paraId="5D4255D3" w14:textId="275F375C" w:rsidR="00B24C24" w:rsidRDefault="00B24C24" w:rsidP="008540E1">
      <w:pPr>
        <w:pStyle w:val="Default"/>
        <w:numPr>
          <w:ilvl w:val="0"/>
          <w:numId w:val="29"/>
        </w:numPr>
        <w:ind w:left="1701" w:hanging="425"/>
      </w:pPr>
      <w:r w:rsidRPr="0063386F">
        <w:t xml:space="preserve">If a </w:t>
      </w:r>
      <w:r w:rsidR="00A72002" w:rsidRPr="0063386F">
        <w:t>board</w:t>
      </w:r>
      <w:r w:rsidRPr="0063386F">
        <w:t xml:space="preserve"> </w:t>
      </w:r>
      <w:r w:rsidR="00A045AE" w:rsidRPr="0063386F">
        <w:t xml:space="preserve">or committee </w:t>
      </w:r>
      <w:r w:rsidRPr="0063386F">
        <w:t>member</w:t>
      </w:r>
      <w:r w:rsidR="00A045AE" w:rsidRPr="0063386F">
        <w:t xml:space="preserve"> or involved resident</w:t>
      </w:r>
      <w:r w:rsidRPr="0063386F">
        <w:t xml:space="preserve"> is an appointed delegate or representative, fees and accommodation booked by the Group will be paid direct.  Otherwise they may be claimed on production of a booking form or receipt.  Travelling expenses for such events will also be met.</w:t>
      </w:r>
    </w:p>
    <w:p w14:paraId="3ACEB40E" w14:textId="77777777" w:rsidR="008540E1" w:rsidRDefault="0076499A" w:rsidP="001D6977">
      <w:pPr>
        <w:numPr>
          <w:ilvl w:val="0"/>
          <w:numId w:val="28"/>
        </w:numPr>
        <w:ind w:left="1260" w:hanging="540"/>
        <w:jc w:val="both"/>
        <w:rPr>
          <w:rFonts w:ascii="Arial" w:hAnsi="Arial" w:cs="Arial"/>
        </w:rPr>
      </w:pPr>
      <w:r>
        <w:rPr>
          <w:rFonts w:ascii="Arial" w:hAnsi="Arial" w:cs="Arial"/>
          <w:u w:val="single"/>
        </w:rPr>
        <w:t>Caring responsibilities</w:t>
      </w:r>
      <w:r>
        <w:rPr>
          <w:rFonts w:ascii="Arial" w:hAnsi="Arial" w:cs="Arial"/>
        </w:rPr>
        <w:t xml:space="preserve"> </w:t>
      </w:r>
    </w:p>
    <w:p w14:paraId="54E37178" w14:textId="2711FBC6" w:rsidR="006E1BB8" w:rsidRPr="006E1BB8" w:rsidRDefault="00B632AA" w:rsidP="008540E1">
      <w:pPr>
        <w:pStyle w:val="Default"/>
        <w:numPr>
          <w:ilvl w:val="0"/>
          <w:numId w:val="29"/>
        </w:numPr>
        <w:ind w:left="1701" w:hanging="425"/>
      </w:pPr>
      <w:r>
        <w:t>Board or Committee M</w:t>
      </w:r>
      <w:r w:rsidR="006E1BB8">
        <w:t>ember</w:t>
      </w:r>
      <w:r w:rsidR="006E1BB8" w:rsidRPr="006E1BB8">
        <w:t xml:space="preserve">s </w:t>
      </w:r>
      <w:r w:rsidR="00A045AE">
        <w:t xml:space="preserve">or involved residents </w:t>
      </w:r>
      <w:r w:rsidR="006E1BB8" w:rsidRPr="006E1BB8">
        <w:t xml:space="preserve">who incur child care </w:t>
      </w:r>
      <w:r w:rsidR="0076499A">
        <w:t xml:space="preserve">or other care </w:t>
      </w:r>
      <w:r w:rsidR="006E1BB8" w:rsidRPr="006E1BB8">
        <w:t xml:space="preserve">costs </w:t>
      </w:r>
      <w:r w:rsidR="006E1BB8">
        <w:t xml:space="preserve">to enable them </w:t>
      </w:r>
      <w:r w:rsidR="0076499A">
        <w:t>to carry out approved duties</w:t>
      </w:r>
      <w:r w:rsidR="0076499A" w:rsidDel="0076499A">
        <w:t xml:space="preserve"> </w:t>
      </w:r>
      <w:r w:rsidR="006E1BB8" w:rsidRPr="006E1BB8">
        <w:t>will be entitled to have reasonable costs reimbursed by the Group.  This is subject</w:t>
      </w:r>
      <w:r w:rsidR="006E1BB8">
        <w:t xml:space="preserve"> to the prior agreement of the</w:t>
      </w:r>
      <w:r w:rsidR="006E1BB8" w:rsidRPr="006E1BB8">
        <w:t xml:space="preserve"> </w:t>
      </w:r>
      <w:r w:rsidR="006E1BB8">
        <w:t>Chair.</w:t>
      </w:r>
    </w:p>
    <w:p w14:paraId="3484DF10" w14:textId="77777777" w:rsidR="00B24C24" w:rsidRDefault="00B24C24" w:rsidP="00BE72E4">
      <w:pPr>
        <w:pStyle w:val="Footer"/>
        <w:tabs>
          <w:tab w:val="clear" w:pos="4153"/>
          <w:tab w:val="clear" w:pos="8306"/>
        </w:tabs>
        <w:jc w:val="both"/>
        <w:rPr>
          <w:rFonts w:ascii="Arial" w:hAnsi="Arial" w:cs="Arial"/>
        </w:rPr>
      </w:pPr>
    </w:p>
    <w:p w14:paraId="4E497C49" w14:textId="424057BD" w:rsidR="00141BD1" w:rsidRDefault="00141BD1" w:rsidP="00141BD1">
      <w:pPr>
        <w:pStyle w:val="Heading9"/>
        <w:numPr>
          <w:ilvl w:val="1"/>
          <w:numId w:val="5"/>
        </w:numPr>
        <w:jc w:val="both"/>
        <w:rPr>
          <w:rFonts w:ascii="Arial" w:hAnsi="Arial" w:cs="Arial"/>
        </w:rPr>
      </w:pPr>
      <w:r>
        <w:rPr>
          <w:rFonts w:ascii="Arial" w:hAnsi="Arial" w:cs="Arial"/>
        </w:rPr>
        <w:t xml:space="preserve">Misuse, abuse or breach of the Expenses Policy may result in disciplinary action. </w:t>
      </w:r>
    </w:p>
    <w:p w14:paraId="7431E98A" w14:textId="77777777" w:rsidR="00141BD1" w:rsidRPr="00B45C50" w:rsidRDefault="00141BD1" w:rsidP="00BE72E4">
      <w:pPr>
        <w:pStyle w:val="Footer"/>
        <w:tabs>
          <w:tab w:val="clear" w:pos="4153"/>
          <w:tab w:val="clear" w:pos="8306"/>
        </w:tabs>
        <w:jc w:val="both"/>
        <w:rPr>
          <w:rFonts w:ascii="Arial" w:hAnsi="Arial" w:cs="Arial"/>
        </w:rPr>
      </w:pPr>
    </w:p>
    <w:p w14:paraId="686E33D0" w14:textId="77777777" w:rsidR="00B24C24" w:rsidRDefault="006D2D36" w:rsidP="00BE72E4">
      <w:pPr>
        <w:pStyle w:val="Heading9"/>
        <w:jc w:val="both"/>
        <w:rPr>
          <w:rFonts w:ascii="Arial" w:hAnsi="Arial" w:cs="Arial"/>
          <w:b/>
        </w:rPr>
      </w:pPr>
      <w:r w:rsidRPr="00B45C50">
        <w:rPr>
          <w:rFonts w:ascii="Arial" w:hAnsi="Arial" w:cs="Arial"/>
          <w:b/>
        </w:rPr>
        <w:t>DISCIPLINARY MATTERS</w:t>
      </w:r>
    </w:p>
    <w:p w14:paraId="01BC044A" w14:textId="77777777" w:rsidR="00F2567D" w:rsidRPr="00F2567D" w:rsidRDefault="00F2567D" w:rsidP="00F2567D"/>
    <w:p w14:paraId="66C6ABF2" w14:textId="46A38363" w:rsidR="00B45C50" w:rsidRPr="00B45C50" w:rsidRDefault="00B24C24" w:rsidP="00BE72E4">
      <w:pPr>
        <w:pStyle w:val="Heading9"/>
        <w:numPr>
          <w:ilvl w:val="1"/>
          <w:numId w:val="5"/>
        </w:numPr>
        <w:jc w:val="both"/>
        <w:rPr>
          <w:rFonts w:ascii="Arial" w:hAnsi="Arial" w:cs="Arial"/>
        </w:rPr>
      </w:pPr>
      <w:r w:rsidRPr="00B45C50">
        <w:rPr>
          <w:rFonts w:ascii="Arial" w:hAnsi="Arial" w:cs="Arial"/>
        </w:rPr>
        <w:t xml:space="preserve">Riverside requires high standards from its </w:t>
      </w:r>
      <w:r w:rsidR="00A72002" w:rsidRPr="00B45C50">
        <w:rPr>
          <w:rFonts w:ascii="Arial" w:hAnsi="Arial" w:cs="Arial"/>
        </w:rPr>
        <w:t>board</w:t>
      </w:r>
      <w:r w:rsidRPr="00B45C50">
        <w:rPr>
          <w:rFonts w:ascii="Arial" w:hAnsi="Arial" w:cs="Arial"/>
        </w:rPr>
        <w:t xml:space="preserve"> and committee members and in the event that a </w:t>
      </w:r>
      <w:r w:rsidR="00B632AA">
        <w:rPr>
          <w:rFonts w:ascii="Arial" w:hAnsi="Arial" w:cs="Arial"/>
        </w:rPr>
        <w:t>B</w:t>
      </w:r>
      <w:r w:rsidR="00A72002" w:rsidRPr="00B45C50">
        <w:rPr>
          <w:rFonts w:ascii="Arial" w:hAnsi="Arial" w:cs="Arial"/>
        </w:rPr>
        <w:t>oard</w:t>
      </w:r>
      <w:r w:rsidR="00B632AA">
        <w:rPr>
          <w:rFonts w:ascii="Arial" w:hAnsi="Arial" w:cs="Arial"/>
        </w:rPr>
        <w:t xml:space="preserve"> or Committee M</w:t>
      </w:r>
      <w:r w:rsidRPr="00B45C50">
        <w:rPr>
          <w:rFonts w:ascii="Arial" w:hAnsi="Arial" w:cs="Arial"/>
        </w:rPr>
        <w:t xml:space="preserve">ember fails to comply with the provisions of this Code of Conduct, or contravenes or undermines the aims and </w:t>
      </w:r>
      <w:r w:rsidRPr="00B45C50">
        <w:rPr>
          <w:rFonts w:ascii="Arial" w:hAnsi="Arial" w:cs="Arial"/>
        </w:rPr>
        <w:lastRenderedPageBreak/>
        <w:t xml:space="preserve">standards of the Group, disciplinary action may be taken in accordance with </w:t>
      </w:r>
      <w:r w:rsidR="00BE72E4">
        <w:rPr>
          <w:rFonts w:ascii="Arial" w:hAnsi="Arial" w:cs="Arial"/>
        </w:rPr>
        <w:t xml:space="preserve">the provisions of the relevant constitution and </w:t>
      </w:r>
      <w:r w:rsidRPr="00B45C50">
        <w:rPr>
          <w:rFonts w:ascii="Arial" w:hAnsi="Arial" w:cs="Arial"/>
        </w:rPr>
        <w:t xml:space="preserve">the </w:t>
      </w:r>
      <w:r w:rsidR="009523AA">
        <w:rPr>
          <w:rFonts w:ascii="Arial" w:hAnsi="Arial" w:cs="Arial"/>
        </w:rPr>
        <w:t>provisions set out in ‘</w:t>
      </w:r>
      <w:r w:rsidR="007309CE">
        <w:rPr>
          <w:rFonts w:ascii="Arial" w:hAnsi="Arial" w:cs="Arial"/>
          <w:bCs/>
        </w:rPr>
        <w:t>Procedure for Dealing with</w:t>
      </w:r>
      <w:r w:rsidR="00AC6B7D">
        <w:rPr>
          <w:rFonts w:ascii="Arial" w:hAnsi="Arial" w:cs="Arial"/>
          <w:bCs/>
        </w:rPr>
        <w:t xml:space="preserve"> Poor Performance or</w:t>
      </w:r>
      <w:r w:rsidR="009523AA">
        <w:rPr>
          <w:rFonts w:ascii="Arial" w:hAnsi="Arial" w:cs="Arial"/>
          <w:bCs/>
        </w:rPr>
        <w:t xml:space="preserve"> Misconduct</w:t>
      </w:r>
      <w:r w:rsidR="007309CE">
        <w:rPr>
          <w:rFonts w:ascii="Arial" w:hAnsi="Arial" w:cs="Arial"/>
          <w:bCs/>
        </w:rPr>
        <w:t xml:space="preserve"> on the part of a Board or Committee Member</w:t>
      </w:r>
      <w:r w:rsidR="00B45C50" w:rsidRPr="00B45C50">
        <w:rPr>
          <w:rFonts w:ascii="Arial" w:hAnsi="Arial" w:cs="Arial"/>
        </w:rPr>
        <w:t>.</w:t>
      </w:r>
      <w:r w:rsidR="009523AA">
        <w:rPr>
          <w:rFonts w:ascii="Arial" w:hAnsi="Arial" w:cs="Arial"/>
        </w:rPr>
        <w:t>’</w:t>
      </w:r>
    </w:p>
    <w:p w14:paraId="6EBF46A4" w14:textId="77777777" w:rsidR="00B45C50" w:rsidRPr="00B45C50" w:rsidRDefault="00B45C50" w:rsidP="00BE72E4">
      <w:pPr>
        <w:pStyle w:val="Heading9"/>
        <w:numPr>
          <w:ilvl w:val="0"/>
          <w:numId w:val="0"/>
        </w:numPr>
        <w:ind w:left="737"/>
        <w:rPr>
          <w:rFonts w:ascii="Arial" w:hAnsi="Arial" w:cs="Arial"/>
        </w:rPr>
      </w:pPr>
    </w:p>
    <w:p w14:paraId="3B05F8B7" w14:textId="77777777" w:rsidR="00B45C50" w:rsidRPr="00B45C50" w:rsidRDefault="00B45C50" w:rsidP="00BE72E4">
      <w:pPr>
        <w:pStyle w:val="Heading9"/>
        <w:numPr>
          <w:ilvl w:val="0"/>
          <w:numId w:val="0"/>
        </w:numPr>
        <w:ind w:left="737"/>
        <w:rPr>
          <w:rFonts w:ascii="Arial" w:hAnsi="Arial" w:cs="Arial"/>
          <w:b/>
        </w:rPr>
      </w:pPr>
      <w:r w:rsidRPr="00B45C50">
        <w:rPr>
          <w:rFonts w:ascii="Arial" w:hAnsi="Arial" w:cs="Arial"/>
          <w:b/>
        </w:rPr>
        <w:t>CONTACT DETAILS</w:t>
      </w:r>
    </w:p>
    <w:p w14:paraId="6F235720" w14:textId="20629737" w:rsidR="00B45C50" w:rsidRDefault="00B45C50" w:rsidP="00BE72E4">
      <w:pPr>
        <w:pStyle w:val="Heading9"/>
        <w:numPr>
          <w:ilvl w:val="0"/>
          <w:numId w:val="0"/>
        </w:numPr>
        <w:ind w:left="737"/>
        <w:rPr>
          <w:rFonts w:ascii="Arial" w:hAnsi="Arial" w:cs="Arial"/>
        </w:rPr>
      </w:pPr>
      <w:r>
        <w:rPr>
          <w:rFonts w:ascii="Arial" w:hAnsi="Arial" w:cs="Arial"/>
        </w:rPr>
        <w:t xml:space="preserve">The Company Secretary is </w:t>
      </w:r>
      <w:r w:rsidR="00837F7F">
        <w:rPr>
          <w:rFonts w:ascii="Arial" w:hAnsi="Arial" w:cs="Arial"/>
        </w:rPr>
        <w:t xml:space="preserve">Sara Shanab, Director of Governance and General Counsel, </w:t>
      </w:r>
      <w:r>
        <w:rPr>
          <w:rFonts w:ascii="Arial" w:hAnsi="Arial" w:cs="Arial"/>
        </w:rPr>
        <w:t xml:space="preserve">telephone: 0151 295 </w:t>
      </w:r>
      <w:r w:rsidR="00837F7F">
        <w:rPr>
          <w:rFonts w:ascii="Arial" w:hAnsi="Arial" w:cs="Arial"/>
        </w:rPr>
        <w:t>6034</w:t>
      </w:r>
      <w:r>
        <w:rPr>
          <w:rFonts w:ascii="Arial" w:hAnsi="Arial" w:cs="Arial"/>
        </w:rPr>
        <w:t>, email</w:t>
      </w:r>
      <w:r w:rsidR="000E515C">
        <w:rPr>
          <w:rFonts w:ascii="Arial" w:hAnsi="Arial" w:cs="Arial"/>
        </w:rPr>
        <w:t xml:space="preserve">: </w:t>
      </w:r>
      <w:r w:rsidR="00BE72E4">
        <w:rPr>
          <w:rFonts w:ascii="Arial" w:hAnsi="Arial" w:cs="Arial"/>
        </w:rPr>
        <w:t>s</w:t>
      </w:r>
      <w:r w:rsidR="00F2567D">
        <w:rPr>
          <w:rFonts w:ascii="Arial" w:hAnsi="Arial" w:cs="Arial"/>
        </w:rPr>
        <w:t>ara.s</w:t>
      </w:r>
      <w:r w:rsidR="00837F7F">
        <w:rPr>
          <w:rFonts w:ascii="Arial" w:hAnsi="Arial" w:cs="Arial"/>
        </w:rPr>
        <w:t>hanab</w:t>
      </w:r>
      <w:r w:rsidR="000E515C">
        <w:rPr>
          <w:rFonts w:ascii="Arial" w:hAnsi="Arial" w:cs="Arial"/>
        </w:rPr>
        <w:t>@riverside.org.uk,</w:t>
      </w:r>
      <w:r>
        <w:rPr>
          <w:rFonts w:ascii="Arial" w:hAnsi="Arial" w:cs="Arial"/>
        </w:rPr>
        <w:t xml:space="preserve"> address: 2, Estuary Boulevard, Estuary Commerce Park, Liverpool L24 8RF.</w:t>
      </w:r>
    </w:p>
    <w:p w14:paraId="39D24DE0" w14:textId="77777777" w:rsidR="004421AD" w:rsidRPr="004421AD" w:rsidRDefault="004421AD" w:rsidP="00BE72E4"/>
    <w:p w14:paraId="54026FE7" w14:textId="77777777" w:rsidR="00B45C50" w:rsidRDefault="007A622A" w:rsidP="00BE72E4">
      <w:pPr>
        <w:pStyle w:val="Heading1"/>
        <w:keepNext w:val="0"/>
        <w:numPr>
          <w:ilvl w:val="0"/>
          <w:numId w:val="0"/>
        </w:numPr>
        <w:spacing w:line="240" w:lineRule="auto"/>
        <w:ind w:left="737"/>
        <w:rPr>
          <w:rFonts w:ascii="Arial" w:hAnsi="Arial" w:cs="Arial"/>
          <w:b w:val="0"/>
          <w:color w:val="000000"/>
        </w:rPr>
      </w:pPr>
      <w:r>
        <w:rPr>
          <w:rFonts w:ascii="Arial" w:hAnsi="Arial" w:cs="Arial"/>
          <w:b w:val="0"/>
          <w:color w:val="000000"/>
        </w:rPr>
        <w:t xml:space="preserve">The </w:t>
      </w:r>
      <w:r w:rsidR="000E515C">
        <w:rPr>
          <w:rFonts w:ascii="Arial" w:hAnsi="Arial" w:cs="Arial"/>
          <w:b w:val="0"/>
          <w:color w:val="000000"/>
        </w:rPr>
        <w:t>Governance Manager</w:t>
      </w:r>
      <w:r>
        <w:rPr>
          <w:rFonts w:ascii="Arial" w:hAnsi="Arial" w:cs="Arial"/>
          <w:b w:val="0"/>
          <w:color w:val="000000"/>
        </w:rPr>
        <w:t xml:space="preserve"> is </w:t>
      </w:r>
      <w:r w:rsidR="000E515C">
        <w:rPr>
          <w:rFonts w:ascii="Arial" w:hAnsi="Arial" w:cs="Arial"/>
          <w:b w:val="0"/>
          <w:color w:val="000000"/>
        </w:rPr>
        <w:t>Anne-Marie Owens</w:t>
      </w:r>
      <w:r>
        <w:rPr>
          <w:rFonts w:ascii="Arial" w:hAnsi="Arial" w:cs="Arial"/>
          <w:b w:val="0"/>
          <w:color w:val="000000"/>
        </w:rPr>
        <w:t xml:space="preserve">, telephone: 0151 295 </w:t>
      </w:r>
      <w:r w:rsidR="000E515C">
        <w:rPr>
          <w:rFonts w:ascii="Arial" w:hAnsi="Arial" w:cs="Arial"/>
          <w:b w:val="0"/>
          <w:color w:val="000000"/>
        </w:rPr>
        <w:t>6188</w:t>
      </w:r>
      <w:r>
        <w:rPr>
          <w:rFonts w:ascii="Arial" w:hAnsi="Arial" w:cs="Arial"/>
          <w:b w:val="0"/>
          <w:color w:val="000000"/>
        </w:rPr>
        <w:t xml:space="preserve">, email: </w:t>
      </w:r>
      <w:r w:rsidR="000E515C">
        <w:rPr>
          <w:rFonts w:ascii="Arial" w:hAnsi="Arial" w:cs="Arial"/>
          <w:b w:val="0"/>
          <w:color w:val="000000"/>
        </w:rPr>
        <w:t>Anne-marie.owens@riverside.org.uk</w:t>
      </w:r>
      <w:hyperlink r:id="rId8" w:history="1"/>
      <w:r>
        <w:rPr>
          <w:rFonts w:ascii="Arial" w:hAnsi="Arial" w:cs="Arial"/>
          <w:b w:val="0"/>
          <w:color w:val="000000"/>
        </w:rPr>
        <w:t xml:space="preserve">, </w:t>
      </w:r>
      <w:r w:rsidR="00B45C50">
        <w:rPr>
          <w:rFonts w:ascii="Arial" w:hAnsi="Arial" w:cs="Arial"/>
          <w:b w:val="0"/>
          <w:color w:val="000000"/>
        </w:rPr>
        <w:t>address as above.</w:t>
      </w:r>
    </w:p>
    <w:p w14:paraId="7C8BCF79" w14:textId="77777777" w:rsidR="00B45C50" w:rsidRPr="00B45C50" w:rsidRDefault="00B45C50" w:rsidP="00BE72E4">
      <w:pPr>
        <w:pStyle w:val="Heading9"/>
        <w:numPr>
          <w:ilvl w:val="0"/>
          <w:numId w:val="0"/>
        </w:numPr>
        <w:ind w:left="737"/>
        <w:rPr>
          <w:rFonts w:ascii="Arial" w:hAnsi="Arial" w:cs="Arial"/>
        </w:rPr>
      </w:pPr>
    </w:p>
    <w:p w14:paraId="1AA35E01" w14:textId="77777777" w:rsidR="0045551A" w:rsidRPr="00B45C50" w:rsidRDefault="0045551A" w:rsidP="00BE72E4">
      <w:pPr>
        <w:rPr>
          <w:rFonts w:ascii="Arial" w:hAnsi="Arial" w:cs="Arial"/>
        </w:rPr>
      </w:pPr>
    </w:p>
    <w:p w14:paraId="085A0862" w14:textId="77777777" w:rsidR="0045551A" w:rsidRPr="00B45C50" w:rsidRDefault="0045551A" w:rsidP="00BE72E4">
      <w:pPr>
        <w:ind w:left="720"/>
        <w:jc w:val="both"/>
        <w:rPr>
          <w:rFonts w:ascii="Arial" w:hAnsi="Arial" w:cs="Arial"/>
        </w:rPr>
      </w:pPr>
      <w:r w:rsidRPr="00B45C50">
        <w:rPr>
          <w:rFonts w:ascii="Arial" w:hAnsi="Arial" w:cs="Arial"/>
        </w:rPr>
        <w:t>I CONFIRM THAT I HAVE READ AND UNDERSTOOD THE RIVERSIDE BOARD MEMBERS’ CODE OF CONDUCT AND I AGREE TO COMPLY WITH ITS PROVISIONS:</w:t>
      </w:r>
    </w:p>
    <w:p w14:paraId="01005E0A" w14:textId="77777777" w:rsidR="0045551A" w:rsidRPr="00B45C50" w:rsidRDefault="0045551A" w:rsidP="00BE72E4">
      <w:pPr>
        <w:jc w:val="both"/>
        <w:rPr>
          <w:rFonts w:ascii="Arial" w:hAnsi="Arial" w:cs="Arial"/>
        </w:rPr>
      </w:pPr>
    </w:p>
    <w:tbl>
      <w:tblPr>
        <w:tblW w:w="8460" w:type="dxa"/>
        <w:tblInd w:w="828" w:type="dxa"/>
        <w:tblLook w:val="0000" w:firstRow="0" w:lastRow="0" w:firstColumn="0" w:lastColumn="0" w:noHBand="0" w:noVBand="0"/>
      </w:tblPr>
      <w:tblGrid>
        <w:gridCol w:w="1980"/>
        <w:gridCol w:w="6480"/>
      </w:tblGrid>
      <w:tr w:rsidR="0045551A" w:rsidRPr="00B45C50" w14:paraId="6AF48C8F" w14:textId="77777777" w:rsidTr="0045551A">
        <w:trPr>
          <w:cantSplit/>
        </w:trPr>
        <w:tc>
          <w:tcPr>
            <w:tcW w:w="1980" w:type="dxa"/>
          </w:tcPr>
          <w:p w14:paraId="06244F39" w14:textId="77777777" w:rsidR="0045551A" w:rsidRPr="00B45C50" w:rsidRDefault="0045551A" w:rsidP="00BE72E4">
            <w:pPr>
              <w:jc w:val="both"/>
              <w:rPr>
                <w:rFonts w:ascii="Arial" w:hAnsi="Arial" w:cs="Arial"/>
              </w:rPr>
            </w:pPr>
            <w:r w:rsidRPr="00B45C50">
              <w:rPr>
                <w:rFonts w:ascii="Arial" w:hAnsi="Arial" w:cs="Arial"/>
              </w:rPr>
              <w:t>SIGNED:</w:t>
            </w:r>
          </w:p>
          <w:p w14:paraId="39FFE9EB" w14:textId="77777777" w:rsidR="0045551A" w:rsidRPr="00B45C50" w:rsidRDefault="0045551A" w:rsidP="00BE72E4">
            <w:pPr>
              <w:jc w:val="both"/>
              <w:rPr>
                <w:rFonts w:ascii="Arial" w:hAnsi="Arial" w:cs="Arial"/>
              </w:rPr>
            </w:pPr>
          </w:p>
        </w:tc>
        <w:tc>
          <w:tcPr>
            <w:tcW w:w="6480" w:type="dxa"/>
          </w:tcPr>
          <w:p w14:paraId="29BDA1CA" w14:textId="77777777" w:rsidR="0045551A" w:rsidRPr="00B45C50" w:rsidRDefault="0045551A" w:rsidP="00BE72E4">
            <w:pPr>
              <w:jc w:val="both"/>
              <w:rPr>
                <w:rFonts w:ascii="Arial" w:hAnsi="Arial" w:cs="Arial"/>
              </w:rPr>
            </w:pPr>
            <w:r w:rsidRPr="00B45C50">
              <w:rPr>
                <w:rFonts w:ascii="Arial" w:hAnsi="Arial" w:cs="Arial"/>
              </w:rPr>
              <w:t>…………………………………………………………………</w:t>
            </w:r>
          </w:p>
        </w:tc>
      </w:tr>
      <w:tr w:rsidR="0045551A" w:rsidRPr="00B45C50" w14:paraId="5D795E01" w14:textId="77777777" w:rsidTr="0045551A">
        <w:trPr>
          <w:cantSplit/>
        </w:trPr>
        <w:tc>
          <w:tcPr>
            <w:tcW w:w="1980" w:type="dxa"/>
          </w:tcPr>
          <w:p w14:paraId="42C14368" w14:textId="77777777" w:rsidR="0045551A" w:rsidRPr="00B45C50" w:rsidRDefault="0045551A" w:rsidP="00BE72E4">
            <w:pPr>
              <w:jc w:val="both"/>
              <w:rPr>
                <w:rFonts w:ascii="Arial" w:hAnsi="Arial" w:cs="Arial"/>
              </w:rPr>
            </w:pPr>
            <w:r w:rsidRPr="00B45C50">
              <w:rPr>
                <w:rFonts w:ascii="Arial" w:hAnsi="Arial" w:cs="Arial"/>
              </w:rPr>
              <w:t>NAME (PLEASE PRINT):</w:t>
            </w:r>
          </w:p>
          <w:p w14:paraId="0B43D78F" w14:textId="77777777" w:rsidR="0045551A" w:rsidRPr="00B45C50" w:rsidRDefault="0045551A" w:rsidP="00BE72E4">
            <w:pPr>
              <w:jc w:val="both"/>
              <w:rPr>
                <w:rFonts w:ascii="Arial" w:hAnsi="Arial" w:cs="Arial"/>
              </w:rPr>
            </w:pPr>
          </w:p>
        </w:tc>
        <w:tc>
          <w:tcPr>
            <w:tcW w:w="6480" w:type="dxa"/>
          </w:tcPr>
          <w:p w14:paraId="44B13635" w14:textId="77777777" w:rsidR="0045551A" w:rsidRPr="00B45C50" w:rsidRDefault="0045551A" w:rsidP="00BE72E4">
            <w:pPr>
              <w:jc w:val="both"/>
              <w:rPr>
                <w:rFonts w:ascii="Arial" w:hAnsi="Arial" w:cs="Arial"/>
              </w:rPr>
            </w:pPr>
            <w:r w:rsidRPr="00B45C50">
              <w:rPr>
                <w:rFonts w:ascii="Arial" w:hAnsi="Arial" w:cs="Arial"/>
              </w:rPr>
              <w:t>…………………………………………………………………</w:t>
            </w:r>
          </w:p>
        </w:tc>
      </w:tr>
      <w:tr w:rsidR="0045551A" w:rsidRPr="00B45C50" w14:paraId="63BF40AE" w14:textId="77777777" w:rsidTr="0045551A">
        <w:trPr>
          <w:cantSplit/>
        </w:trPr>
        <w:tc>
          <w:tcPr>
            <w:tcW w:w="1980" w:type="dxa"/>
          </w:tcPr>
          <w:p w14:paraId="14182289" w14:textId="77777777" w:rsidR="0045551A" w:rsidRPr="00B45C50" w:rsidRDefault="0045551A" w:rsidP="00BE72E4">
            <w:pPr>
              <w:jc w:val="both"/>
              <w:rPr>
                <w:rFonts w:ascii="Arial" w:hAnsi="Arial" w:cs="Arial"/>
              </w:rPr>
            </w:pPr>
            <w:r w:rsidRPr="00B45C50">
              <w:rPr>
                <w:rFonts w:ascii="Arial" w:hAnsi="Arial" w:cs="Arial"/>
              </w:rPr>
              <w:t>DATE:</w:t>
            </w:r>
          </w:p>
          <w:p w14:paraId="7CF190E5" w14:textId="77777777" w:rsidR="0045551A" w:rsidRPr="00B45C50" w:rsidRDefault="0045551A" w:rsidP="00BE72E4">
            <w:pPr>
              <w:jc w:val="both"/>
              <w:rPr>
                <w:rFonts w:ascii="Arial" w:hAnsi="Arial" w:cs="Arial"/>
              </w:rPr>
            </w:pPr>
          </w:p>
        </w:tc>
        <w:tc>
          <w:tcPr>
            <w:tcW w:w="6480" w:type="dxa"/>
          </w:tcPr>
          <w:p w14:paraId="5A50AB0F" w14:textId="77777777" w:rsidR="0045551A" w:rsidRPr="00B45C50" w:rsidRDefault="0045551A" w:rsidP="00BE72E4">
            <w:pPr>
              <w:jc w:val="both"/>
              <w:rPr>
                <w:rFonts w:ascii="Arial" w:hAnsi="Arial" w:cs="Arial"/>
              </w:rPr>
            </w:pPr>
            <w:r w:rsidRPr="00B45C50">
              <w:rPr>
                <w:rFonts w:ascii="Arial" w:hAnsi="Arial" w:cs="Arial"/>
              </w:rPr>
              <w:t>…………………………………………………………………</w:t>
            </w:r>
          </w:p>
        </w:tc>
      </w:tr>
    </w:tbl>
    <w:p w14:paraId="3B213212" w14:textId="77777777" w:rsidR="0029518E" w:rsidRDefault="0029518E" w:rsidP="00BE72E4">
      <w:pPr>
        <w:pStyle w:val="Heading1"/>
        <w:keepNext w:val="0"/>
        <w:numPr>
          <w:ilvl w:val="0"/>
          <w:numId w:val="0"/>
        </w:numPr>
        <w:spacing w:line="240" w:lineRule="auto"/>
        <w:rPr>
          <w:rFonts w:ascii="Arial" w:hAnsi="Arial" w:cs="Arial"/>
          <w:b w:val="0"/>
          <w:bCs w:val="0"/>
          <w:color w:val="365F91"/>
          <w:sz w:val="20"/>
          <w:szCs w:val="20"/>
        </w:rPr>
      </w:pPr>
    </w:p>
    <w:p w14:paraId="038AB4BC" w14:textId="77777777" w:rsidR="005C60D7" w:rsidRDefault="005C60D7" w:rsidP="005C60D7"/>
    <w:sectPr w:rsidR="005C60D7" w:rsidSect="00BE72E4">
      <w:headerReference w:type="first" r:id="rId9"/>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E123B" w16cid:durableId="212494EA"/>
  <w16cid:commentId w16cid:paraId="3F610D6D" w16cid:durableId="21248FA9"/>
  <w16cid:commentId w16cid:paraId="05202517" w16cid:durableId="2124A355"/>
  <w16cid:commentId w16cid:paraId="6CE0AF4B" w16cid:durableId="2124A315"/>
  <w16cid:commentId w16cid:paraId="17EF49DE" w16cid:durableId="2124A1A5"/>
  <w16cid:commentId w16cid:paraId="20CD20B5" w16cid:durableId="2124947C"/>
  <w16cid:commentId w16cid:paraId="656CB641" w16cid:durableId="21249531"/>
  <w16cid:commentId w16cid:paraId="71D1C3C8" w16cid:durableId="212495C6"/>
  <w16cid:commentId w16cid:paraId="648F8860" w16cid:durableId="2124962F"/>
  <w16cid:commentId w16cid:paraId="31F19E64" w16cid:durableId="21249693"/>
  <w16cid:commentId w16cid:paraId="60BE887E" w16cid:durableId="21249A33"/>
  <w16cid:commentId w16cid:paraId="6038924A" w16cid:durableId="21249B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A8787" w14:textId="77777777" w:rsidR="00FC7029" w:rsidRDefault="00FC7029">
      <w:r>
        <w:separator/>
      </w:r>
    </w:p>
  </w:endnote>
  <w:endnote w:type="continuationSeparator" w:id="0">
    <w:p w14:paraId="177BE44B" w14:textId="77777777" w:rsidR="00FC7029" w:rsidRDefault="00FC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5DDC" w14:textId="77777777" w:rsidR="00FC7029" w:rsidRDefault="00FC7029">
      <w:r>
        <w:separator/>
      </w:r>
    </w:p>
  </w:footnote>
  <w:footnote w:type="continuationSeparator" w:id="0">
    <w:p w14:paraId="11B8DC54" w14:textId="77777777" w:rsidR="00FC7029" w:rsidRDefault="00FC7029">
      <w:r>
        <w:continuationSeparator/>
      </w:r>
    </w:p>
  </w:footnote>
  <w:footnote w:id="1">
    <w:p w14:paraId="176A5C3E" w14:textId="77777777" w:rsidR="00171779" w:rsidRPr="00171779" w:rsidRDefault="00171779">
      <w:pPr>
        <w:pStyle w:val="FootnoteText"/>
        <w:rPr>
          <w:rFonts w:ascii="Arial" w:hAnsi="Arial" w:cs="Arial"/>
        </w:rPr>
      </w:pPr>
      <w:r w:rsidRPr="00171779">
        <w:rPr>
          <w:rStyle w:val="FootnoteReference"/>
          <w:rFonts w:ascii="Arial" w:hAnsi="Arial" w:cs="Arial"/>
        </w:rPr>
        <w:footnoteRef/>
      </w:r>
      <w:r w:rsidRPr="00171779">
        <w:rPr>
          <w:rFonts w:ascii="Arial" w:hAnsi="Arial" w:cs="Arial"/>
        </w:rPr>
        <w:t xml:space="preserve"> For these purposes a series of related occurrences should be totalled, for example being invited to several matches in a series.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CF36" w14:textId="4D499882" w:rsidR="00E333B2" w:rsidRPr="00C96D51" w:rsidRDefault="00C96D51" w:rsidP="00E333B2">
    <w:pPr>
      <w:pStyle w:val="Header"/>
      <w:rPr>
        <w:rFonts w:ascii="Arial" w:hAnsi="Arial" w:cs="Arial"/>
        <w:b/>
      </w:rPr>
    </w:pPr>
    <w:r w:rsidRPr="00C96D51">
      <w:rPr>
        <w:rFonts w:ascii="Arial" w:hAnsi="Arial" w:cs="Arial"/>
        <w:b/>
      </w:rPr>
      <w:t>APPENDIX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B19"/>
    <w:multiLevelType w:val="multilevel"/>
    <w:tmpl w:val="FE00091A"/>
    <w:lvl w:ilvl="0">
      <w:start w:val="20"/>
      <w:numFmt w:val="decimal"/>
      <w:pStyle w:val="Heading3"/>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lowerRoman"/>
      <w:lvlText w:val="%4."/>
      <w:lvlJc w:val="left"/>
      <w:pPr>
        <w:tabs>
          <w:tab w:val="num" w:pos="1797"/>
        </w:tabs>
        <w:ind w:left="1080" w:hanging="3"/>
      </w:pPr>
      <w:rPr>
        <w:rFonts w:hint="default"/>
        <w:b w:val="0"/>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845711"/>
    <w:multiLevelType w:val="multilevel"/>
    <w:tmpl w:val="5658FC70"/>
    <w:lvl w:ilvl="0">
      <w:start w:val="1"/>
      <w:numFmt w:val="bullet"/>
      <w:lvlText w:val=""/>
      <w:lvlJc w:val="left"/>
      <w:pPr>
        <w:tabs>
          <w:tab w:val="num" w:pos="1457"/>
        </w:tabs>
        <w:ind w:left="1457" w:hanging="360"/>
      </w:pPr>
      <w:rPr>
        <w:rFonts w:ascii="Symbol" w:hAnsi="Symbol" w:hint="default"/>
      </w:rPr>
    </w:lvl>
    <w:lvl w:ilvl="1">
      <w:start w:val="1"/>
      <w:numFmt w:val="decimal"/>
      <w:lvlText w:val="%1.%2"/>
      <w:lvlJc w:val="left"/>
      <w:pPr>
        <w:tabs>
          <w:tab w:val="num" w:pos="1834"/>
        </w:tabs>
        <w:ind w:left="1834" w:hanging="737"/>
      </w:pPr>
      <w:rPr>
        <w:rFonts w:hint="default"/>
        <w:b w:val="0"/>
      </w:rPr>
    </w:lvl>
    <w:lvl w:ilvl="2">
      <w:start w:val="1"/>
      <w:numFmt w:val="decimal"/>
      <w:lvlText w:val="%1.%2.%3"/>
      <w:lvlJc w:val="left"/>
      <w:pPr>
        <w:tabs>
          <w:tab w:val="num" w:pos="1817"/>
        </w:tabs>
        <w:ind w:left="1817" w:hanging="720"/>
      </w:pPr>
      <w:rPr>
        <w:rFonts w:hint="default"/>
        <w:b w:val="0"/>
      </w:rPr>
    </w:lvl>
    <w:lvl w:ilvl="3">
      <w:start w:val="1"/>
      <w:numFmt w:val="decimal"/>
      <w:lvlText w:val="%1.%2.%3.%4"/>
      <w:lvlJc w:val="left"/>
      <w:pPr>
        <w:tabs>
          <w:tab w:val="num" w:pos="2177"/>
        </w:tabs>
        <w:ind w:left="2177" w:hanging="1080"/>
      </w:pPr>
      <w:rPr>
        <w:rFonts w:hint="default"/>
        <w:b w:val="0"/>
      </w:rPr>
    </w:lvl>
    <w:lvl w:ilvl="4">
      <w:start w:val="1"/>
      <w:numFmt w:val="decimal"/>
      <w:lvlText w:val="%1.%2.%3.%4.%5"/>
      <w:lvlJc w:val="left"/>
      <w:pPr>
        <w:tabs>
          <w:tab w:val="num" w:pos="2177"/>
        </w:tabs>
        <w:ind w:left="2177" w:hanging="1080"/>
      </w:pPr>
      <w:rPr>
        <w:rFonts w:hint="default"/>
        <w:b w:val="0"/>
      </w:rPr>
    </w:lvl>
    <w:lvl w:ilvl="5">
      <w:start w:val="1"/>
      <w:numFmt w:val="decimal"/>
      <w:lvlText w:val="%1.%2.%3.%4.%5.%6"/>
      <w:lvlJc w:val="left"/>
      <w:pPr>
        <w:tabs>
          <w:tab w:val="num" w:pos="2537"/>
        </w:tabs>
        <w:ind w:left="2537" w:hanging="1440"/>
      </w:pPr>
      <w:rPr>
        <w:rFonts w:hint="default"/>
        <w:b w:val="0"/>
      </w:rPr>
    </w:lvl>
    <w:lvl w:ilvl="6">
      <w:start w:val="1"/>
      <w:numFmt w:val="decimal"/>
      <w:lvlText w:val="%1.%2.%3.%4.%5.%6.%7"/>
      <w:lvlJc w:val="left"/>
      <w:pPr>
        <w:tabs>
          <w:tab w:val="num" w:pos="2537"/>
        </w:tabs>
        <w:ind w:left="2537" w:hanging="1440"/>
      </w:pPr>
      <w:rPr>
        <w:rFonts w:hint="default"/>
        <w:b w:val="0"/>
      </w:rPr>
    </w:lvl>
    <w:lvl w:ilvl="7">
      <w:start w:val="1"/>
      <w:numFmt w:val="decimal"/>
      <w:lvlText w:val="%1.%2.%3.%4.%5.%6.%7.%8"/>
      <w:lvlJc w:val="left"/>
      <w:pPr>
        <w:tabs>
          <w:tab w:val="num" w:pos="2897"/>
        </w:tabs>
        <w:ind w:left="2897" w:hanging="1800"/>
      </w:pPr>
      <w:rPr>
        <w:rFonts w:hint="default"/>
        <w:b w:val="0"/>
      </w:rPr>
    </w:lvl>
    <w:lvl w:ilvl="8">
      <w:start w:val="1"/>
      <w:numFmt w:val="decimal"/>
      <w:lvlText w:val="%1.%2.%3.%4.%5.%6.%7.%8.%9"/>
      <w:lvlJc w:val="left"/>
      <w:pPr>
        <w:tabs>
          <w:tab w:val="num" w:pos="2897"/>
        </w:tabs>
        <w:ind w:left="2897" w:hanging="1800"/>
      </w:pPr>
      <w:rPr>
        <w:rFonts w:hint="default"/>
        <w:b w:val="0"/>
      </w:rPr>
    </w:lvl>
  </w:abstractNum>
  <w:abstractNum w:abstractNumId="2" w15:restartNumberingAfterBreak="0">
    <w:nsid w:val="06691031"/>
    <w:multiLevelType w:val="hybridMultilevel"/>
    <w:tmpl w:val="90CEACC2"/>
    <w:lvl w:ilvl="0" w:tplc="5DE8219C">
      <w:start w:val="1"/>
      <w:numFmt w:val="lowerLetter"/>
      <w:lvlText w:val="%1."/>
      <w:lvlJc w:val="left"/>
      <w:pPr>
        <w:tabs>
          <w:tab w:val="num" w:pos="1531"/>
        </w:tabs>
        <w:ind w:left="1531" w:hanging="397"/>
      </w:pPr>
      <w:rPr>
        <w:rFonts w:hint="default"/>
      </w:rPr>
    </w:lvl>
    <w:lvl w:ilvl="1" w:tplc="06426A1A">
      <w:start w:val="1"/>
      <w:numFmt w:val="lowerRoman"/>
      <w:lvlText w:val="%2."/>
      <w:lvlJc w:val="left"/>
      <w:pPr>
        <w:tabs>
          <w:tab w:val="num" w:pos="2155"/>
        </w:tabs>
        <w:ind w:left="2155" w:hanging="624"/>
      </w:pPr>
      <w:rPr>
        <w:rFonts w:hint="default"/>
        <w:b w:val="0"/>
        <w:i w:val="0"/>
      </w:rPr>
    </w:lvl>
    <w:lvl w:ilvl="2" w:tplc="23280B1C">
      <w:start w:val="4"/>
      <w:numFmt w:val="lowerLetter"/>
      <w:lvlText w:val="%3."/>
      <w:lvlJc w:val="left"/>
      <w:pPr>
        <w:tabs>
          <w:tab w:val="num" w:pos="2663"/>
        </w:tabs>
        <w:ind w:left="2663" w:hanging="397"/>
      </w:pPr>
      <w:rPr>
        <w:rFonts w:hint="default"/>
      </w:rPr>
    </w:lvl>
    <w:lvl w:ilvl="3" w:tplc="0409000F" w:tentative="1">
      <w:start w:val="1"/>
      <w:numFmt w:val="decimal"/>
      <w:lvlText w:val="%4."/>
      <w:lvlJc w:val="left"/>
      <w:pPr>
        <w:tabs>
          <w:tab w:val="num" w:pos="3166"/>
        </w:tabs>
        <w:ind w:left="3166" w:hanging="360"/>
      </w:pPr>
    </w:lvl>
    <w:lvl w:ilvl="4" w:tplc="04090019" w:tentative="1">
      <w:start w:val="1"/>
      <w:numFmt w:val="lowerLetter"/>
      <w:lvlText w:val="%5."/>
      <w:lvlJc w:val="left"/>
      <w:pPr>
        <w:tabs>
          <w:tab w:val="num" w:pos="3886"/>
        </w:tabs>
        <w:ind w:left="3886" w:hanging="360"/>
      </w:pPr>
    </w:lvl>
    <w:lvl w:ilvl="5" w:tplc="0409001B" w:tentative="1">
      <w:start w:val="1"/>
      <w:numFmt w:val="lowerRoman"/>
      <w:lvlText w:val="%6."/>
      <w:lvlJc w:val="right"/>
      <w:pPr>
        <w:tabs>
          <w:tab w:val="num" w:pos="4606"/>
        </w:tabs>
        <w:ind w:left="4606" w:hanging="180"/>
      </w:pPr>
    </w:lvl>
    <w:lvl w:ilvl="6" w:tplc="0409000F" w:tentative="1">
      <w:start w:val="1"/>
      <w:numFmt w:val="decimal"/>
      <w:lvlText w:val="%7."/>
      <w:lvlJc w:val="left"/>
      <w:pPr>
        <w:tabs>
          <w:tab w:val="num" w:pos="5326"/>
        </w:tabs>
        <w:ind w:left="5326" w:hanging="360"/>
      </w:pPr>
    </w:lvl>
    <w:lvl w:ilvl="7" w:tplc="04090019" w:tentative="1">
      <w:start w:val="1"/>
      <w:numFmt w:val="lowerLetter"/>
      <w:lvlText w:val="%8."/>
      <w:lvlJc w:val="left"/>
      <w:pPr>
        <w:tabs>
          <w:tab w:val="num" w:pos="6046"/>
        </w:tabs>
        <w:ind w:left="6046" w:hanging="360"/>
      </w:pPr>
    </w:lvl>
    <w:lvl w:ilvl="8" w:tplc="0409001B" w:tentative="1">
      <w:start w:val="1"/>
      <w:numFmt w:val="lowerRoman"/>
      <w:lvlText w:val="%9."/>
      <w:lvlJc w:val="right"/>
      <w:pPr>
        <w:tabs>
          <w:tab w:val="num" w:pos="6766"/>
        </w:tabs>
        <w:ind w:left="6766" w:hanging="180"/>
      </w:pPr>
    </w:lvl>
  </w:abstractNum>
  <w:abstractNum w:abstractNumId="3" w15:restartNumberingAfterBreak="0">
    <w:nsid w:val="07B01F89"/>
    <w:multiLevelType w:val="hybridMultilevel"/>
    <w:tmpl w:val="01AEB0E2"/>
    <w:lvl w:ilvl="0" w:tplc="97A2B710">
      <w:start w:val="1"/>
      <w:numFmt w:val="lowerLetter"/>
      <w:lvlText w:val="%1."/>
      <w:lvlJc w:val="left"/>
      <w:pPr>
        <w:tabs>
          <w:tab w:val="num" w:pos="1531"/>
        </w:tabs>
        <w:ind w:left="1531" w:hanging="397"/>
      </w:pPr>
      <w:rPr>
        <w:rFonts w:hint="default"/>
      </w:rPr>
    </w:lvl>
    <w:lvl w:ilvl="1" w:tplc="04090019">
      <w:start w:val="1"/>
      <w:numFmt w:val="lowerLetter"/>
      <w:lvlText w:val="%2."/>
      <w:lvlJc w:val="left"/>
      <w:pPr>
        <w:tabs>
          <w:tab w:val="num" w:pos="-1132"/>
        </w:tabs>
        <w:ind w:left="-1132" w:hanging="360"/>
      </w:pPr>
    </w:lvl>
    <w:lvl w:ilvl="2" w:tplc="0409001B">
      <w:start w:val="1"/>
      <w:numFmt w:val="lowerRoman"/>
      <w:lvlText w:val="%3."/>
      <w:lvlJc w:val="right"/>
      <w:pPr>
        <w:tabs>
          <w:tab w:val="num" w:pos="-412"/>
        </w:tabs>
        <w:ind w:left="-412" w:hanging="180"/>
      </w:pPr>
    </w:lvl>
    <w:lvl w:ilvl="3" w:tplc="0409000F" w:tentative="1">
      <w:start w:val="1"/>
      <w:numFmt w:val="decimal"/>
      <w:lvlText w:val="%4."/>
      <w:lvlJc w:val="left"/>
      <w:pPr>
        <w:tabs>
          <w:tab w:val="num" w:pos="308"/>
        </w:tabs>
        <w:ind w:left="308" w:hanging="360"/>
      </w:pPr>
    </w:lvl>
    <w:lvl w:ilvl="4" w:tplc="04090019" w:tentative="1">
      <w:start w:val="1"/>
      <w:numFmt w:val="lowerLetter"/>
      <w:lvlText w:val="%5."/>
      <w:lvlJc w:val="left"/>
      <w:pPr>
        <w:tabs>
          <w:tab w:val="num" w:pos="1028"/>
        </w:tabs>
        <w:ind w:left="1028" w:hanging="360"/>
      </w:pPr>
    </w:lvl>
    <w:lvl w:ilvl="5" w:tplc="0409001B" w:tentative="1">
      <w:start w:val="1"/>
      <w:numFmt w:val="lowerRoman"/>
      <w:lvlText w:val="%6."/>
      <w:lvlJc w:val="right"/>
      <w:pPr>
        <w:tabs>
          <w:tab w:val="num" w:pos="1748"/>
        </w:tabs>
        <w:ind w:left="1748" w:hanging="180"/>
      </w:pPr>
    </w:lvl>
    <w:lvl w:ilvl="6" w:tplc="0409000F" w:tentative="1">
      <w:start w:val="1"/>
      <w:numFmt w:val="decimal"/>
      <w:lvlText w:val="%7."/>
      <w:lvlJc w:val="left"/>
      <w:pPr>
        <w:tabs>
          <w:tab w:val="num" w:pos="2468"/>
        </w:tabs>
        <w:ind w:left="2468" w:hanging="360"/>
      </w:pPr>
    </w:lvl>
    <w:lvl w:ilvl="7" w:tplc="04090019" w:tentative="1">
      <w:start w:val="1"/>
      <w:numFmt w:val="lowerLetter"/>
      <w:lvlText w:val="%8."/>
      <w:lvlJc w:val="left"/>
      <w:pPr>
        <w:tabs>
          <w:tab w:val="num" w:pos="3188"/>
        </w:tabs>
        <w:ind w:left="3188" w:hanging="360"/>
      </w:pPr>
    </w:lvl>
    <w:lvl w:ilvl="8" w:tplc="0409001B" w:tentative="1">
      <w:start w:val="1"/>
      <w:numFmt w:val="lowerRoman"/>
      <w:lvlText w:val="%9."/>
      <w:lvlJc w:val="right"/>
      <w:pPr>
        <w:tabs>
          <w:tab w:val="num" w:pos="3908"/>
        </w:tabs>
        <w:ind w:left="3908" w:hanging="180"/>
      </w:pPr>
    </w:lvl>
  </w:abstractNum>
  <w:abstractNum w:abstractNumId="4" w15:restartNumberingAfterBreak="0">
    <w:nsid w:val="0C996BA8"/>
    <w:multiLevelType w:val="hybridMultilevel"/>
    <w:tmpl w:val="8EF86B96"/>
    <w:lvl w:ilvl="0" w:tplc="3D2A0570">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DBB764A"/>
    <w:multiLevelType w:val="multilevel"/>
    <w:tmpl w:val="26F84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E49AD"/>
    <w:multiLevelType w:val="multilevel"/>
    <w:tmpl w:val="5658FC70"/>
    <w:lvl w:ilvl="0">
      <w:start w:val="1"/>
      <w:numFmt w:val="bullet"/>
      <w:lvlText w:val=""/>
      <w:lvlJc w:val="left"/>
      <w:pPr>
        <w:tabs>
          <w:tab w:val="num" w:pos="1457"/>
        </w:tabs>
        <w:ind w:left="1457" w:hanging="360"/>
      </w:pPr>
      <w:rPr>
        <w:rFonts w:ascii="Symbol" w:hAnsi="Symbol" w:hint="default"/>
      </w:rPr>
    </w:lvl>
    <w:lvl w:ilvl="1">
      <w:start w:val="1"/>
      <w:numFmt w:val="decimal"/>
      <w:lvlText w:val="%1.%2"/>
      <w:lvlJc w:val="left"/>
      <w:pPr>
        <w:tabs>
          <w:tab w:val="num" w:pos="1834"/>
        </w:tabs>
        <w:ind w:left="1834" w:hanging="737"/>
      </w:pPr>
      <w:rPr>
        <w:rFonts w:hint="default"/>
        <w:b w:val="0"/>
      </w:rPr>
    </w:lvl>
    <w:lvl w:ilvl="2">
      <w:start w:val="1"/>
      <w:numFmt w:val="decimal"/>
      <w:lvlText w:val="%1.%2.%3"/>
      <w:lvlJc w:val="left"/>
      <w:pPr>
        <w:tabs>
          <w:tab w:val="num" w:pos="1817"/>
        </w:tabs>
        <w:ind w:left="1817" w:hanging="720"/>
      </w:pPr>
      <w:rPr>
        <w:rFonts w:hint="default"/>
        <w:b w:val="0"/>
      </w:rPr>
    </w:lvl>
    <w:lvl w:ilvl="3">
      <w:start w:val="1"/>
      <w:numFmt w:val="decimal"/>
      <w:lvlText w:val="%1.%2.%3.%4"/>
      <w:lvlJc w:val="left"/>
      <w:pPr>
        <w:tabs>
          <w:tab w:val="num" w:pos="2177"/>
        </w:tabs>
        <w:ind w:left="2177" w:hanging="1080"/>
      </w:pPr>
      <w:rPr>
        <w:rFonts w:hint="default"/>
        <w:b w:val="0"/>
      </w:rPr>
    </w:lvl>
    <w:lvl w:ilvl="4">
      <w:start w:val="1"/>
      <w:numFmt w:val="decimal"/>
      <w:lvlText w:val="%1.%2.%3.%4.%5"/>
      <w:lvlJc w:val="left"/>
      <w:pPr>
        <w:tabs>
          <w:tab w:val="num" w:pos="2177"/>
        </w:tabs>
        <w:ind w:left="2177" w:hanging="1080"/>
      </w:pPr>
      <w:rPr>
        <w:rFonts w:hint="default"/>
        <w:b w:val="0"/>
      </w:rPr>
    </w:lvl>
    <w:lvl w:ilvl="5">
      <w:start w:val="1"/>
      <w:numFmt w:val="decimal"/>
      <w:lvlText w:val="%1.%2.%3.%4.%5.%6"/>
      <w:lvlJc w:val="left"/>
      <w:pPr>
        <w:tabs>
          <w:tab w:val="num" w:pos="2537"/>
        </w:tabs>
        <w:ind w:left="2537" w:hanging="1440"/>
      </w:pPr>
      <w:rPr>
        <w:rFonts w:hint="default"/>
        <w:b w:val="0"/>
      </w:rPr>
    </w:lvl>
    <w:lvl w:ilvl="6">
      <w:start w:val="1"/>
      <w:numFmt w:val="decimal"/>
      <w:lvlText w:val="%1.%2.%3.%4.%5.%6.%7"/>
      <w:lvlJc w:val="left"/>
      <w:pPr>
        <w:tabs>
          <w:tab w:val="num" w:pos="2537"/>
        </w:tabs>
        <w:ind w:left="2537" w:hanging="1440"/>
      </w:pPr>
      <w:rPr>
        <w:rFonts w:hint="default"/>
        <w:b w:val="0"/>
      </w:rPr>
    </w:lvl>
    <w:lvl w:ilvl="7">
      <w:start w:val="1"/>
      <w:numFmt w:val="decimal"/>
      <w:lvlText w:val="%1.%2.%3.%4.%5.%6.%7.%8"/>
      <w:lvlJc w:val="left"/>
      <w:pPr>
        <w:tabs>
          <w:tab w:val="num" w:pos="2897"/>
        </w:tabs>
        <w:ind w:left="2897" w:hanging="1800"/>
      </w:pPr>
      <w:rPr>
        <w:rFonts w:hint="default"/>
        <w:b w:val="0"/>
      </w:rPr>
    </w:lvl>
    <w:lvl w:ilvl="8">
      <w:start w:val="1"/>
      <w:numFmt w:val="decimal"/>
      <w:lvlText w:val="%1.%2.%3.%4.%5.%6.%7.%8.%9"/>
      <w:lvlJc w:val="left"/>
      <w:pPr>
        <w:tabs>
          <w:tab w:val="num" w:pos="2897"/>
        </w:tabs>
        <w:ind w:left="2897" w:hanging="1800"/>
      </w:pPr>
      <w:rPr>
        <w:rFonts w:hint="default"/>
        <w:b w:val="0"/>
      </w:rPr>
    </w:lvl>
  </w:abstractNum>
  <w:abstractNum w:abstractNumId="7" w15:restartNumberingAfterBreak="0">
    <w:nsid w:val="152C6E67"/>
    <w:multiLevelType w:val="multilevel"/>
    <w:tmpl w:val="51ACC398"/>
    <w:lvl w:ilvl="0">
      <w:start w:val="1"/>
      <w:numFmt w:val="decimal"/>
      <w:lvlText w:val="%1"/>
      <w:lvlJc w:val="left"/>
      <w:pPr>
        <w:tabs>
          <w:tab w:val="num" w:pos="737"/>
        </w:tabs>
        <w:ind w:left="737" w:hanging="737"/>
      </w:pPr>
      <w:rPr>
        <w:rFonts w:hint="default"/>
        <w:b w:val="0"/>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9812143"/>
    <w:multiLevelType w:val="multilevel"/>
    <w:tmpl w:val="6510B39A"/>
    <w:lvl w:ilvl="0">
      <w:start w:val="1"/>
      <w:numFmt w:val="decimal"/>
      <w:pStyle w:val="Heading1"/>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i w:val="0"/>
      </w:rPr>
    </w:lvl>
    <w:lvl w:ilvl="3">
      <w:start w:val="1"/>
      <w:numFmt w:val="lowerRoman"/>
      <w:lvlText w:val="%4."/>
      <w:lvlJc w:val="left"/>
      <w:pPr>
        <w:tabs>
          <w:tab w:val="num" w:pos="1797"/>
        </w:tabs>
        <w:ind w:left="1080" w:hanging="3"/>
      </w:pPr>
      <w:rPr>
        <w:rFonts w:hint="default"/>
        <w:b w:val="0"/>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1650AA"/>
    <w:multiLevelType w:val="multilevel"/>
    <w:tmpl w:val="6EBE1176"/>
    <w:lvl w:ilvl="0">
      <w:start w:val="1"/>
      <w:numFmt w:val="decimal"/>
      <w:lvlText w:val="%1"/>
      <w:lvlJc w:val="left"/>
      <w:pPr>
        <w:tabs>
          <w:tab w:val="num" w:pos="737"/>
        </w:tabs>
        <w:ind w:left="737" w:hanging="737"/>
      </w:pPr>
      <w:rPr>
        <w:rFonts w:hint="default"/>
        <w:b/>
        <w:i w:val="0"/>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BCE30DC"/>
    <w:multiLevelType w:val="hybridMultilevel"/>
    <w:tmpl w:val="4374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872F3"/>
    <w:multiLevelType w:val="hybridMultilevel"/>
    <w:tmpl w:val="41165444"/>
    <w:lvl w:ilvl="0" w:tplc="97A2B710">
      <w:start w:val="1"/>
      <w:numFmt w:val="lowerLetter"/>
      <w:lvlText w:val="%1."/>
      <w:lvlJc w:val="left"/>
      <w:pPr>
        <w:tabs>
          <w:tab w:val="num" w:pos="4103"/>
        </w:tabs>
        <w:ind w:left="4103"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93F5D"/>
    <w:multiLevelType w:val="multilevel"/>
    <w:tmpl w:val="2A9AC8B4"/>
    <w:lvl w:ilvl="0">
      <w:start w:val="1"/>
      <w:numFmt w:val="bullet"/>
      <w:lvlText w:val=""/>
      <w:lvlJc w:val="left"/>
      <w:pPr>
        <w:tabs>
          <w:tab w:val="num" w:pos="737"/>
        </w:tabs>
        <w:ind w:left="737" w:hanging="737"/>
      </w:pPr>
      <w:rPr>
        <w:rFonts w:ascii="Symbol" w:hAnsi="Symbol" w:hint="default"/>
        <w:b/>
        <w:i w:val="0"/>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3A1E4F54"/>
    <w:multiLevelType w:val="hybridMultilevel"/>
    <w:tmpl w:val="FAF0747E"/>
    <w:lvl w:ilvl="0" w:tplc="19287366">
      <w:start w:val="1"/>
      <w:numFmt w:val="lowerLetter"/>
      <w:lvlText w:val="%1."/>
      <w:lvlJc w:val="left"/>
      <w:pPr>
        <w:tabs>
          <w:tab w:val="num" w:pos="1837"/>
        </w:tabs>
        <w:ind w:left="1837" w:hanging="397"/>
      </w:pPr>
      <w:rPr>
        <w:rFonts w:hint="default"/>
      </w:r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14" w15:restartNumberingAfterBreak="0">
    <w:nsid w:val="3F5852DE"/>
    <w:multiLevelType w:val="hybridMultilevel"/>
    <w:tmpl w:val="A10A704A"/>
    <w:lvl w:ilvl="0" w:tplc="5F48A39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545211B"/>
    <w:multiLevelType w:val="multilevel"/>
    <w:tmpl w:val="AE0EF72A"/>
    <w:lvl w:ilvl="0">
      <w:start w:val="1"/>
      <w:numFmt w:val="decimal"/>
      <w:lvlText w:val="%1."/>
      <w:lvlJc w:val="left"/>
      <w:pPr>
        <w:tabs>
          <w:tab w:val="num" w:pos="851"/>
        </w:tabs>
        <w:ind w:left="851" w:hanging="851"/>
      </w:pPr>
      <w:rPr>
        <w:rFonts w:hint="default"/>
        <w:b/>
        <w:i w:val="0"/>
        <w: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850"/>
        </w:tabs>
        <w:ind w:left="1418" w:hanging="567"/>
      </w:pPr>
      <w:rPr>
        <w:rFonts w:hint="default"/>
        <w:b w:val="0"/>
        <w:i w:val="0"/>
        <w:caps w:val="0"/>
        <w:strike w:val="0"/>
        <w:dstrike w:val="0"/>
        <w:outline w:val="0"/>
        <w:shadow w:val="0"/>
        <w:emboss w:val="0"/>
        <w:imprint w:val="0"/>
        <w:vanish w:val="0"/>
        <w:color w:val="auto"/>
        <w:sz w:val="26"/>
        <w:szCs w:val="26"/>
        <w:u w:val="none"/>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Letter"/>
      <w:lvlText w:val="(%4)"/>
      <w:lvlJc w:val="left"/>
      <w:pPr>
        <w:tabs>
          <w:tab w:val="num" w:pos="4630"/>
        </w:tabs>
        <w:ind w:left="463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6" w15:restartNumberingAfterBreak="0">
    <w:nsid w:val="4E1E1D8E"/>
    <w:multiLevelType w:val="hybridMultilevel"/>
    <w:tmpl w:val="2E54986A"/>
    <w:lvl w:ilvl="0" w:tplc="19287366">
      <w:start w:val="1"/>
      <w:numFmt w:val="lowerLetter"/>
      <w:lvlText w:val="%1."/>
      <w:lvlJc w:val="left"/>
      <w:pPr>
        <w:tabs>
          <w:tab w:val="num" w:pos="1837"/>
        </w:tabs>
        <w:ind w:left="1837" w:hanging="397"/>
      </w:pPr>
      <w:rPr>
        <w:rFonts w:hint="default"/>
      </w:r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17" w15:restartNumberingAfterBreak="0">
    <w:nsid w:val="52C0664C"/>
    <w:multiLevelType w:val="hybridMultilevel"/>
    <w:tmpl w:val="A12C9B6A"/>
    <w:lvl w:ilvl="0" w:tplc="19287366">
      <w:start w:val="1"/>
      <w:numFmt w:val="lowerLetter"/>
      <w:lvlText w:val="%1."/>
      <w:lvlJc w:val="left"/>
      <w:pPr>
        <w:tabs>
          <w:tab w:val="num" w:pos="1837"/>
        </w:tabs>
        <w:ind w:left="1837" w:hanging="397"/>
      </w:pPr>
      <w:rPr>
        <w:rFonts w:hint="default"/>
      </w:r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18" w15:restartNumberingAfterBreak="0">
    <w:nsid w:val="6139136B"/>
    <w:multiLevelType w:val="hybridMultilevel"/>
    <w:tmpl w:val="8EF86B96"/>
    <w:lvl w:ilvl="0" w:tplc="3D2A0570">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81A085B"/>
    <w:multiLevelType w:val="multilevel"/>
    <w:tmpl w:val="FF48224A"/>
    <w:lvl w:ilvl="0">
      <w:start w:val="6"/>
      <w:numFmt w:val="decimal"/>
      <w:pStyle w:val="Heading8"/>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B1C5A82"/>
    <w:multiLevelType w:val="multilevel"/>
    <w:tmpl w:val="5658FC70"/>
    <w:lvl w:ilvl="0">
      <w:start w:val="1"/>
      <w:numFmt w:val="bullet"/>
      <w:lvlText w:val=""/>
      <w:lvlJc w:val="left"/>
      <w:pPr>
        <w:tabs>
          <w:tab w:val="num" w:pos="1457"/>
        </w:tabs>
        <w:ind w:left="1457" w:hanging="360"/>
      </w:pPr>
      <w:rPr>
        <w:rFonts w:ascii="Symbol" w:hAnsi="Symbol" w:hint="default"/>
      </w:rPr>
    </w:lvl>
    <w:lvl w:ilvl="1">
      <w:start w:val="1"/>
      <w:numFmt w:val="decimal"/>
      <w:lvlText w:val="%1.%2"/>
      <w:lvlJc w:val="left"/>
      <w:pPr>
        <w:tabs>
          <w:tab w:val="num" w:pos="1834"/>
        </w:tabs>
        <w:ind w:left="1834" w:hanging="737"/>
      </w:pPr>
      <w:rPr>
        <w:rFonts w:hint="default"/>
        <w:b w:val="0"/>
      </w:rPr>
    </w:lvl>
    <w:lvl w:ilvl="2">
      <w:start w:val="1"/>
      <w:numFmt w:val="decimal"/>
      <w:lvlText w:val="%1.%2.%3"/>
      <w:lvlJc w:val="left"/>
      <w:pPr>
        <w:tabs>
          <w:tab w:val="num" w:pos="1817"/>
        </w:tabs>
        <w:ind w:left="1817" w:hanging="720"/>
      </w:pPr>
      <w:rPr>
        <w:rFonts w:hint="default"/>
        <w:b w:val="0"/>
      </w:rPr>
    </w:lvl>
    <w:lvl w:ilvl="3">
      <w:start w:val="1"/>
      <w:numFmt w:val="decimal"/>
      <w:lvlText w:val="%1.%2.%3.%4"/>
      <w:lvlJc w:val="left"/>
      <w:pPr>
        <w:tabs>
          <w:tab w:val="num" w:pos="2177"/>
        </w:tabs>
        <w:ind w:left="2177" w:hanging="1080"/>
      </w:pPr>
      <w:rPr>
        <w:rFonts w:hint="default"/>
        <w:b w:val="0"/>
      </w:rPr>
    </w:lvl>
    <w:lvl w:ilvl="4">
      <w:start w:val="1"/>
      <w:numFmt w:val="decimal"/>
      <w:lvlText w:val="%1.%2.%3.%4.%5"/>
      <w:lvlJc w:val="left"/>
      <w:pPr>
        <w:tabs>
          <w:tab w:val="num" w:pos="2177"/>
        </w:tabs>
        <w:ind w:left="2177" w:hanging="1080"/>
      </w:pPr>
      <w:rPr>
        <w:rFonts w:hint="default"/>
        <w:b w:val="0"/>
      </w:rPr>
    </w:lvl>
    <w:lvl w:ilvl="5">
      <w:start w:val="1"/>
      <w:numFmt w:val="decimal"/>
      <w:lvlText w:val="%1.%2.%3.%4.%5.%6"/>
      <w:lvlJc w:val="left"/>
      <w:pPr>
        <w:tabs>
          <w:tab w:val="num" w:pos="2537"/>
        </w:tabs>
        <w:ind w:left="2537" w:hanging="1440"/>
      </w:pPr>
      <w:rPr>
        <w:rFonts w:hint="default"/>
        <w:b w:val="0"/>
      </w:rPr>
    </w:lvl>
    <w:lvl w:ilvl="6">
      <w:start w:val="1"/>
      <w:numFmt w:val="decimal"/>
      <w:lvlText w:val="%1.%2.%3.%4.%5.%6.%7"/>
      <w:lvlJc w:val="left"/>
      <w:pPr>
        <w:tabs>
          <w:tab w:val="num" w:pos="2537"/>
        </w:tabs>
        <w:ind w:left="2537" w:hanging="1440"/>
      </w:pPr>
      <w:rPr>
        <w:rFonts w:hint="default"/>
        <w:b w:val="0"/>
      </w:rPr>
    </w:lvl>
    <w:lvl w:ilvl="7">
      <w:start w:val="1"/>
      <w:numFmt w:val="decimal"/>
      <w:lvlText w:val="%1.%2.%3.%4.%5.%6.%7.%8"/>
      <w:lvlJc w:val="left"/>
      <w:pPr>
        <w:tabs>
          <w:tab w:val="num" w:pos="2897"/>
        </w:tabs>
        <w:ind w:left="2897" w:hanging="1800"/>
      </w:pPr>
      <w:rPr>
        <w:rFonts w:hint="default"/>
        <w:b w:val="0"/>
      </w:rPr>
    </w:lvl>
    <w:lvl w:ilvl="8">
      <w:start w:val="1"/>
      <w:numFmt w:val="decimal"/>
      <w:lvlText w:val="%1.%2.%3.%4.%5.%6.%7.%8.%9"/>
      <w:lvlJc w:val="left"/>
      <w:pPr>
        <w:tabs>
          <w:tab w:val="num" w:pos="2897"/>
        </w:tabs>
        <w:ind w:left="2897" w:hanging="1800"/>
      </w:pPr>
      <w:rPr>
        <w:rFonts w:hint="default"/>
        <w:b w:val="0"/>
      </w:rPr>
    </w:lvl>
  </w:abstractNum>
  <w:abstractNum w:abstractNumId="21" w15:restartNumberingAfterBreak="0">
    <w:nsid w:val="76810465"/>
    <w:multiLevelType w:val="multilevel"/>
    <w:tmpl w:val="0B12F6C2"/>
    <w:lvl w:ilvl="0">
      <w:start w:val="1"/>
      <w:numFmt w:val="decimal"/>
      <w:pStyle w:val="Heading9"/>
      <w:lvlText w:val="%1"/>
      <w:lvlJc w:val="left"/>
      <w:pPr>
        <w:tabs>
          <w:tab w:val="num" w:pos="737"/>
        </w:tabs>
        <w:ind w:left="737" w:hanging="737"/>
      </w:pPr>
      <w:rPr>
        <w:rFonts w:hint="default"/>
        <w:b/>
        <w:i w:val="0"/>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795C14D6"/>
    <w:multiLevelType w:val="multilevel"/>
    <w:tmpl w:val="C16C0614"/>
    <w:lvl w:ilvl="0">
      <w:start w:val="8"/>
      <w:numFmt w:val="decimal"/>
      <w:pStyle w:val="Heading7"/>
      <w:lvlText w:val="%1"/>
      <w:lvlJc w:val="left"/>
      <w:pPr>
        <w:tabs>
          <w:tab w:val="num" w:pos="465"/>
        </w:tabs>
        <w:ind w:left="465" w:hanging="465"/>
      </w:pPr>
      <w:rPr>
        <w:rFonts w:hint="default"/>
        <w:b/>
        <w:i w:val="0"/>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2"/>
  </w:num>
  <w:num w:numId="3">
    <w:abstractNumId w:val="19"/>
  </w:num>
  <w:num w:numId="4">
    <w:abstractNumId w:val="0"/>
  </w:num>
  <w:num w:numId="5">
    <w:abstractNumId w:val="21"/>
  </w:num>
  <w:num w:numId="6">
    <w:abstractNumId w:val="6"/>
  </w:num>
  <w:num w:numId="7">
    <w:abstractNumId w:val="13"/>
  </w:num>
  <w:num w:numId="8">
    <w:abstractNumId w:val="16"/>
  </w:num>
  <w:num w:numId="9">
    <w:abstractNumId w:val="17"/>
  </w:num>
  <w:num w:numId="10">
    <w:abstractNumId w:val="2"/>
  </w:num>
  <w:num w:numId="11">
    <w:abstractNumId w:val="11"/>
  </w:num>
  <w:num w:numId="12">
    <w:abstractNumId w:val="3"/>
  </w:num>
  <w:num w:numId="13">
    <w:abstractNumId w:val="4"/>
  </w:num>
  <w:num w:numId="14">
    <w:abstractNumId w:val="7"/>
  </w:num>
  <w:num w:numId="15">
    <w:abstractNumId w:val="9"/>
  </w:num>
  <w:num w:numId="16">
    <w:abstractNumId w:val="1"/>
  </w:num>
  <w:num w:numId="17">
    <w:abstractNumId w:val="20"/>
  </w:num>
  <w:num w:numId="18">
    <w:abstractNumId w:val="19"/>
  </w:num>
  <w:num w:numId="19">
    <w:abstractNumId w:val="15"/>
  </w:num>
  <w:num w:numId="20">
    <w:abstractNumId w:val="14"/>
  </w:num>
  <w:num w:numId="21">
    <w:abstractNumId w:val="21"/>
  </w:num>
  <w:num w:numId="22">
    <w:abstractNumId w:val="8"/>
  </w:num>
  <w:num w:numId="23">
    <w:abstractNumId w:val="21"/>
  </w:num>
  <w:num w:numId="24">
    <w:abstractNumId w:val="8"/>
  </w:num>
  <w:num w:numId="25">
    <w:abstractNumId w:val="8"/>
  </w:num>
  <w:num w:numId="26">
    <w:abstractNumId w:val="21"/>
  </w:num>
  <w:num w:numId="27">
    <w:abstractNumId w:val="8"/>
  </w:num>
  <w:num w:numId="28">
    <w:abstractNumId w:val="18"/>
  </w:num>
  <w:num w:numId="29">
    <w:abstractNumId w:val="10"/>
  </w:num>
  <w:num w:numId="30">
    <w:abstractNumId w:val="21"/>
  </w:num>
  <w:num w:numId="31">
    <w:abstractNumId w:val="8"/>
  </w:num>
  <w:num w:numId="32">
    <w:abstractNumId w:val="21"/>
  </w:num>
  <w:num w:numId="33">
    <w:abstractNumId w:val="5"/>
  </w:num>
  <w:num w:numId="34">
    <w:abstractNumId w:val="12"/>
  </w:num>
  <w:num w:numId="35">
    <w:abstractNumId w:val="21"/>
  </w:num>
  <w:num w:numId="36">
    <w:abstractNumId w:val="2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54"/>
    <w:rsid w:val="000004D4"/>
    <w:rsid w:val="00005454"/>
    <w:rsid w:val="00037CC5"/>
    <w:rsid w:val="00044012"/>
    <w:rsid w:val="000501F7"/>
    <w:rsid w:val="000655F4"/>
    <w:rsid w:val="000934B2"/>
    <w:rsid w:val="00095797"/>
    <w:rsid w:val="000A4110"/>
    <w:rsid w:val="000A4D5A"/>
    <w:rsid w:val="000C3DB0"/>
    <w:rsid w:val="000C7390"/>
    <w:rsid w:val="000D0C75"/>
    <w:rsid w:val="000D0F56"/>
    <w:rsid w:val="000D64A2"/>
    <w:rsid w:val="000E515C"/>
    <w:rsid w:val="000F05FF"/>
    <w:rsid w:val="000F337A"/>
    <w:rsid w:val="000F6479"/>
    <w:rsid w:val="00100260"/>
    <w:rsid w:val="001044F0"/>
    <w:rsid w:val="00141BD1"/>
    <w:rsid w:val="0014201B"/>
    <w:rsid w:val="00171779"/>
    <w:rsid w:val="00174F6F"/>
    <w:rsid w:val="0019754C"/>
    <w:rsid w:val="001A2E35"/>
    <w:rsid w:val="001C1A67"/>
    <w:rsid w:val="001D0878"/>
    <w:rsid w:val="001D6977"/>
    <w:rsid w:val="001E11F7"/>
    <w:rsid w:val="00200CF4"/>
    <w:rsid w:val="00201753"/>
    <w:rsid w:val="00243FB9"/>
    <w:rsid w:val="00244664"/>
    <w:rsid w:val="00244CFF"/>
    <w:rsid w:val="002558D1"/>
    <w:rsid w:val="002603F6"/>
    <w:rsid w:val="00260EED"/>
    <w:rsid w:val="00266289"/>
    <w:rsid w:val="00280347"/>
    <w:rsid w:val="00284D2E"/>
    <w:rsid w:val="0029062E"/>
    <w:rsid w:val="0029518E"/>
    <w:rsid w:val="002B17F7"/>
    <w:rsid w:val="002E4ACD"/>
    <w:rsid w:val="00310864"/>
    <w:rsid w:val="003272C2"/>
    <w:rsid w:val="00332A73"/>
    <w:rsid w:val="00334487"/>
    <w:rsid w:val="00345865"/>
    <w:rsid w:val="00352D5E"/>
    <w:rsid w:val="003566A9"/>
    <w:rsid w:val="00361A51"/>
    <w:rsid w:val="00365EF0"/>
    <w:rsid w:val="003D1611"/>
    <w:rsid w:val="003D1DEC"/>
    <w:rsid w:val="003F13EB"/>
    <w:rsid w:val="003F4412"/>
    <w:rsid w:val="00420364"/>
    <w:rsid w:val="0043079A"/>
    <w:rsid w:val="00435FAB"/>
    <w:rsid w:val="004421AD"/>
    <w:rsid w:val="0044730B"/>
    <w:rsid w:val="0045551A"/>
    <w:rsid w:val="00476950"/>
    <w:rsid w:val="00477DC0"/>
    <w:rsid w:val="004838A0"/>
    <w:rsid w:val="00492260"/>
    <w:rsid w:val="00496795"/>
    <w:rsid w:val="004A77AE"/>
    <w:rsid w:val="004C2B06"/>
    <w:rsid w:val="004D09CA"/>
    <w:rsid w:val="004E2B93"/>
    <w:rsid w:val="004F6433"/>
    <w:rsid w:val="005070A5"/>
    <w:rsid w:val="005151F0"/>
    <w:rsid w:val="00515256"/>
    <w:rsid w:val="00542254"/>
    <w:rsid w:val="00545816"/>
    <w:rsid w:val="00552DAD"/>
    <w:rsid w:val="00561B2A"/>
    <w:rsid w:val="00564F14"/>
    <w:rsid w:val="00565952"/>
    <w:rsid w:val="00571904"/>
    <w:rsid w:val="005772BD"/>
    <w:rsid w:val="00595930"/>
    <w:rsid w:val="005A4FA9"/>
    <w:rsid w:val="005B1F3C"/>
    <w:rsid w:val="005B25BC"/>
    <w:rsid w:val="005C60D7"/>
    <w:rsid w:val="005D10C3"/>
    <w:rsid w:val="005D38FF"/>
    <w:rsid w:val="005E1452"/>
    <w:rsid w:val="005F5FC1"/>
    <w:rsid w:val="0063386F"/>
    <w:rsid w:val="006619E8"/>
    <w:rsid w:val="00676BE4"/>
    <w:rsid w:val="00677820"/>
    <w:rsid w:val="006A1415"/>
    <w:rsid w:val="006A3856"/>
    <w:rsid w:val="006D2D36"/>
    <w:rsid w:val="006E1BB8"/>
    <w:rsid w:val="006E1D2B"/>
    <w:rsid w:val="00700127"/>
    <w:rsid w:val="007037E2"/>
    <w:rsid w:val="007054F2"/>
    <w:rsid w:val="00715551"/>
    <w:rsid w:val="007309CE"/>
    <w:rsid w:val="007341E2"/>
    <w:rsid w:val="00740E83"/>
    <w:rsid w:val="00741925"/>
    <w:rsid w:val="0076499A"/>
    <w:rsid w:val="00770AC2"/>
    <w:rsid w:val="00771058"/>
    <w:rsid w:val="00771777"/>
    <w:rsid w:val="0077501D"/>
    <w:rsid w:val="00780AFC"/>
    <w:rsid w:val="00796E2A"/>
    <w:rsid w:val="007A622A"/>
    <w:rsid w:val="007C2867"/>
    <w:rsid w:val="007C38EB"/>
    <w:rsid w:val="007C6F04"/>
    <w:rsid w:val="007D0C00"/>
    <w:rsid w:val="007E6BDE"/>
    <w:rsid w:val="007F22DC"/>
    <w:rsid w:val="007F3876"/>
    <w:rsid w:val="00815B73"/>
    <w:rsid w:val="00837F7F"/>
    <w:rsid w:val="00842EE6"/>
    <w:rsid w:val="00853B0D"/>
    <w:rsid w:val="008540E1"/>
    <w:rsid w:val="008546FF"/>
    <w:rsid w:val="00860789"/>
    <w:rsid w:val="008636CF"/>
    <w:rsid w:val="0086370D"/>
    <w:rsid w:val="00865DB0"/>
    <w:rsid w:val="00892467"/>
    <w:rsid w:val="00896010"/>
    <w:rsid w:val="008B4E8B"/>
    <w:rsid w:val="008C2F9B"/>
    <w:rsid w:val="008D4997"/>
    <w:rsid w:val="008E1196"/>
    <w:rsid w:val="008E48F1"/>
    <w:rsid w:val="008E5FC8"/>
    <w:rsid w:val="008F05EB"/>
    <w:rsid w:val="00905A01"/>
    <w:rsid w:val="0091476F"/>
    <w:rsid w:val="009202B3"/>
    <w:rsid w:val="0093736F"/>
    <w:rsid w:val="0094678E"/>
    <w:rsid w:val="009523AA"/>
    <w:rsid w:val="009639A8"/>
    <w:rsid w:val="0096426A"/>
    <w:rsid w:val="00964C31"/>
    <w:rsid w:val="009755BE"/>
    <w:rsid w:val="00995429"/>
    <w:rsid w:val="009A4EB2"/>
    <w:rsid w:val="009B70BB"/>
    <w:rsid w:val="009C03DC"/>
    <w:rsid w:val="009C686C"/>
    <w:rsid w:val="009D0421"/>
    <w:rsid w:val="009D16F6"/>
    <w:rsid w:val="00A00493"/>
    <w:rsid w:val="00A045AE"/>
    <w:rsid w:val="00A202A6"/>
    <w:rsid w:val="00A302D7"/>
    <w:rsid w:val="00A6007E"/>
    <w:rsid w:val="00A72002"/>
    <w:rsid w:val="00A90401"/>
    <w:rsid w:val="00AA5536"/>
    <w:rsid w:val="00AB385D"/>
    <w:rsid w:val="00AC436F"/>
    <w:rsid w:val="00AC6705"/>
    <w:rsid w:val="00AC6B7D"/>
    <w:rsid w:val="00AD4FF3"/>
    <w:rsid w:val="00AD7588"/>
    <w:rsid w:val="00AE5F09"/>
    <w:rsid w:val="00AF44A3"/>
    <w:rsid w:val="00B025E0"/>
    <w:rsid w:val="00B056B3"/>
    <w:rsid w:val="00B23745"/>
    <w:rsid w:val="00B24C24"/>
    <w:rsid w:val="00B2744E"/>
    <w:rsid w:val="00B338FF"/>
    <w:rsid w:val="00B407EF"/>
    <w:rsid w:val="00B41BCE"/>
    <w:rsid w:val="00B45C50"/>
    <w:rsid w:val="00B632AA"/>
    <w:rsid w:val="00B64D36"/>
    <w:rsid w:val="00B830D8"/>
    <w:rsid w:val="00BA2CA0"/>
    <w:rsid w:val="00BC6069"/>
    <w:rsid w:val="00BC69CA"/>
    <w:rsid w:val="00BD6DB3"/>
    <w:rsid w:val="00BE72E4"/>
    <w:rsid w:val="00BF1852"/>
    <w:rsid w:val="00C07FE7"/>
    <w:rsid w:val="00C32709"/>
    <w:rsid w:val="00C77DD7"/>
    <w:rsid w:val="00C90BB8"/>
    <w:rsid w:val="00C91A54"/>
    <w:rsid w:val="00C965B8"/>
    <w:rsid w:val="00C96D51"/>
    <w:rsid w:val="00CA12EA"/>
    <w:rsid w:val="00CA4F9B"/>
    <w:rsid w:val="00CA68D4"/>
    <w:rsid w:val="00CB1602"/>
    <w:rsid w:val="00CB3F05"/>
    <w:rsid w:val="00CC4783"/>
    <w:rsid w:val="00CD7623"/>
    <w:rsid w:val="00CE2987"/>
    <w:rsid w:val="00CF6B58"/>
    <w:rsid w:val="00D065D7"/>
    <w:rsid w:val="00D14533"/>
    <w:rsid w:val="00D26741"/>
    <w:rsid w:val="00D27AF7"/>
    <w:rsid w:val="00D304A0"/>
    <w:rsid w:val="00D75710"/>
    <w:rsid w:val="00D75741"/>
    <w:rsid w:val="00D85AF0"/>
    <w:rsid w:val="00DD74E6"/>
    <w:rsid w:val="00DE4151"/>
    <w:rsid w:val="00DF4E59"/>
    <w:rsid w:val="00DF641A"/>
    <w:rsid w:val="00E15BC8"/>
    <w:rsid w:val="00E20941"/>
    <w:rsid w:val="00E21EDF"/>
    <w:rsid w:val="00E333B2"/>
    <w:rsid w:val="00E43365"/>
    <w:rsid w:val="00E5056B"/>
    <w:rsid w:val="00E56FDE"/>
    <w:rsid w:val="00E92456"/>
    <w:rsid w:val="00EE0FAD"/>
    <w:rsid w:val="00EE2D48"/>
    <w:rsid w:val="00EE6899"/>
    <w:rsid w:val="00EE7A97"/>
    <w:rsid w:val="00EF0621"/>
    <w:rsid w:val="00F01474"/>
    <w:rsid w:val="00F053D2"/>
    <w:rsid w:val="00F11ED3"/>
    <w:rsid w:val="00F17C4F"/>
    <w:rsid w:val="00F2567D"/>
    <w:rsid w:val="00F3024A"/>
    <w:rsid w:val="00F313CF"/>
    <w:rsid w:val="00F40CCD"/>
    <w:rsid w:val="00F456DB"/>
    <w:rsid w:val="00F605B0"/>
    <w:rsid w:val="00F67428"/>
    <w:rsid w:val="00F82672"/>
    <w:rsid w:val="00F836F4"/>
    <w:rsid w:val="00FC7029"/>
    <w:rsid w:val="00FD112E"/>
    <w:rsid w:val="00FD5C9C"/>
    <w:rsid w:val="00FE1DB3"/>
    <w:rsid w:val="00FE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8E5F4B"/>
  <w15:docId w15:val="{0CF30D99-76FC-4F7E-98EA-09A3B73F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CF"/>
    <w:rPr>
      <w:rFonts w:ascii="Gill Sans" w:hAnsi="Gill Sans"/>
      <w:sz w:val="24"/>
      <w:szCs w:val="24"/>
      <w:lang w:eastAsia="en-US"/>
    </w:rPr>
  </w:style>
  <w:style w:type="paragraph" w:styleId="Heading1">
    <w:name w:val="heading 1"/>
    <w:basedOn w:val="Normal"/>
    <w:next w:val="Normal"/>
    <w:qFormat/>
    <w:rsid w:val="008636CF"/>
    <w:pPr>
      <w:keepNext/>
      <w:numPr>
        <w:numId w:val="1"/>
      </w:numPr>
      <w:spacing w:line="360" w:lineRule="auto"/>
      <w:jc w:val="both"/>
      <w:outlineLvl w:val="0"/>
    </w:pPr>
    <w:rPr>
      <w:b/>
      <w:bCs/>
    </w:rPr>
  </w:style>
  <w:style w:type="paragraph" w:styleId="Heading2">
    <w:name w:val="heading 2"/>
    <w:basedOn w:val="Normal"/>
    <w:next w:val="Normal"/>
    <w:qFormat/>
    <w:rsid w:val="008636CF"/>
    <w:pPr>
      <w:keepNext/>
      <w:outlineLvl w:val="1"/>
    </w:pPr>
    <w:rPr>
      <w:b/>
      <w:bCs/>
    </w:rPr>
  </w:style>
  <w:style w:type="paragraph" w:styleId="Heading3">
    <w:name w:val="heading 3"/>
    <w:basedOn w:val="Normal"/>
    <w:next w:val="Normal"/>
    <w:qFormat/>
    <w:rsid w:val="008636CF"/>
    <w:pPr>
      <w:keepNext/>
      <w:numPr>
        <w:numId w:val="4"/>
      </w:numPr>
      <w:outlineLvl w:val="2"/>
    </w:pPr>
    <w:rPr>
      <w:b/>
      <w:bCs/>
    </w:rPr>
  </w:style>
  <w:style w:type="paragraph" w:styleId="Heading7">
    <w:name w:val="heading 7"/>
    <w:basedOn w:val="Normal"/>
    <w:next w:val="Normal"/>
    <w:qFormat/>
    <w:rsid w:val="008636CF"/>
    <w:pPr>
      <w:keepNext/>
      <w:numPr>
        <w:numId w:val="2"/>
      </w:numPr>
      <w:outlineLvl w:val="6"/>
    </w:pPr>
    <w:rPr>
      <w:b/>
      <w:bCs/>
    </w:rPr>
  </w:style>
  <w:style w:type="paragraph" w:styleId="Heading8">
    <w:name w:val="heading 8"/>
    <w:basedOn w:val="Normal"/>
    <w:next w:val="Normal"/>
    <w:qFormat/>
    <w:rsid w:val="008636CF"/>
    <w:pPr>
      <w:keepNext/>
      <w:numPr>
        <w:numId w:val="3"/>
      </w:numPr>
      <w:spacing w:line="360" w:lineRule="auto"/>
      <w:jc w:val="both"/>
      <w:outlineLvl w:val="7"/>
    </w:pPr>
    <w:rPr>
      <w:b/>
      <w:bCs/>
    </w:rPr>
  </w:style>
  <w:style w:type="paragraph" w:styleId="Heading9">
    <w:name w:val="heading 9"/>
    <w:basedOn w:val="Normal"/>
    <w:next w:val="Normal"/>
    <w:qFormat/>
    <w:rsid w:val="008636CF"/>
    <w:pPr>
      <w:keepNext/>
      <w:numPr>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36CF"/>
    <w:pPr>
      <w:jc w:val="center"/>
    </w:pPr>
    <w:rPr>
      <w:b/>
      <w:bCs/>
    </w:rPr>
  </w:style>
  <w:style w:type="paragraph" w:styleId="BodyTextIndent">
    <w:name w:val="Body Text Indent"/>
    <w:basedOn w:val="Normal"/>
    <w:rsid w:val="008636CF"/>
    <w:pPr>
      <w:tabs>
        <w:tab w:val="left" w:pos="720"/>
      </w:tabs>
      <w:spacing w:line="240" w:lineRule="atLeast"/>
      <w:ind w:left="720"/>
    </w:pPr>
    <w:rPr>
      <w:snapToGrid w:val="0"/>
      <w:color w:val="000000"/>
      <w:szCs w:val="20"/>
    </w:rPr>
  </w:style>
  <w:style w:type="paragraph" w:styleId="BodyTextIndent2">
    <w:name w:val="Body Text Indent 2"/>
    <w:basedOn w:val="Normal"/>
    <w:rsid w:val="008636CF"/>
    <w:pPr>
      <w:ind w:left="720"/>
    </w:pPr>
    <w:rPr>
      <w:szCs w:val="20"/>
    </w:rPr>
  </w:style>
  <w:style w:type="paragraph" w:styleId="Footer">
    <w:name w:val="footer"/>
    <w:basedOn w:val="Normal"/>
    <w:rsid w:val="008636CF"/>
    <w:pPr>
      <w:tabs>
        <w:tab w:val="center" w:pos="4153"/>
        <w:tab w:val="right" w:pos="8306"/>
      </w:tabs>
    </w:pPr>
  </w:style>
  <w:style w:type="paragraph" w:styleId="BalloonText">
    <w:name w:val="Balloon Text"/>
    <w:basedOn w:val="Normal"/>
    <w:semiHidden/>
    <w:rsid w:val="008636CF"/>
    <w:rPr>
      <w:rFonts w:ascii="Tahoma" w:hAnsi="Tahoma" w:cs="Tahoma"/>
      <w:sz w:val="16"/>
      <w:szCs w:val="16"/>
    </w:rPr>
  </w:style>
  <w:style w:type="character" w:styleId="CommentReference">
    <w:name w:val="annotation reference"/>
    <w:basedOn w:val="DefaultParagraphFont"/>
    <w:semiHidden/>
    <w:rsid w:val="008636CF"/>
    <w:rPr>
      <w:sz w:val="16"/>
      <w:szCs w:val="16"/>
    </w:rPr>
  </w:style>
  <w:style w:type="paragraph" w:styleId="CommentText">
    <w:name w:val="annotation text"/>
    <w:basedOn w:val="Normal"/>
    <w:link w:val="CommentTextChar"/>
    <w:semiHidden/>
    <w:rsid w:val="008636CF"/>
    <w:rPr>
      <w:sz w:val="20"/>
      <w:szCs w:val="20"/>
    </w:rPr>
  </w:style>
  <w:style w:type="paragraph" w:styleId="CommentSubject">
    <w:name w:val="annotation subject"/>
    <w:basedOn w:val="CommentText"/>
    <w:next w:val="CommentText"/>
    <w:semiHidden/>
    <w:rsid w:val="008636CF"/>
    <w:rPr>
      <w:b/>
      <w:bCs/>
    </w:rPr>
  </w:style>
  <w:style w:type="character" w:styleId="PageNumber">
    <w:name w:val="page number"/>
    <w:basedOn w:val="DefaultParagraphFont"/>
    <w:rsid w:val="008636CF"/>
  </w:style>
  <w:style w:type="paragraph" w:styleId="Header">
    <w:name w:val="header"/>
    <w:basedOn w:val="Normal"/>
    <w:rsid w:val="008636CF"/>
    <w:pPr>
      <w:tabs>
        <w:tab w:val="center" w:pos="4320"/>
        <w:tab w:val="right" w:pos="8640"/>
      </w:tabs>
    </w:pPr>
  </w:style>
  <w:style w:type="paragraph" w:customStyle="1" w:styleId="TableText">
    <w:name w:val="Table Text"/>
    <w:basedOn w:val="Normal"/>
    <w:rsid w:val="008B4E8B"/>
    <w:rPr>
      <w:szCs w:val="20"/>
    </w:rPr>
  </w:style>
  <w:style w:type="paragraph" w:customStyle="1" w:styleId="DefaultText">
    <w:name w:val="Default Text"/>
    <w:basedOn w:val="Normal"/>
    <w:rsid w:val="008B4E8B"/>
    <w:rPr>
      <w:szCs w:val="20"/>
    </w:rPr>
  </w:style>
  <w:style w:type="character" w:styleId="Hyperlink">
    <w:name w:val="Hyperlink"/>
    <w:basedOn w:val="DefaultParagraphFont"/>
    <w:rsid w:val="0044730B"/>
    <w:rPr>
      <w:color w:val="0000FF"/>
      <w:u w:val="single"/>
    </w:rPr>
  </w:style>
  <w:style w:type="character" w:styleId="FollowedHyperlink">
    <w:name w:val="FollowedHyperlink"/>
    <w:basedOn w:val="DefaultParagraphFont"/>
    <w:rsid w:val="005A4FA9"/>
    <w:rPr>
      <w:color w:val="800080"/>
      <w:u w:val="single"/>
    </w:rPr>
  </w:style>
  <w:style w:type="paragraph" w:styleId="FootnoteText">
    <w:name w:val="footnote text"/>
    <w:basedOn w:val="Normal"/>
    <w:link w:val="FootnoteTextChar"/>
    <w:rsid w:val="00C07FE7"/>
    <w:rPr>
      <w:sz w:val="20"/>
      <w:szCs w:val="20"/>
    </w:rPr>
  </w:style>
  <w:style w:type="character" w:customStyle="1" w:styleId="FootnoteTextChar">
    <w:name w:val="Footnote Text Char"/>
    <w:basedOn w:val="DefaultParagraphFont"/>
    <w:link w:val="FootnoteText"/>
    <w:rsid w:val="00C07FE7"/>
    <w:rPr>
      <w:rFonts w:ascii="Gill Sans" w:hAnsi="Gill Sans"/>
      <w:lang w:eastAsia="en-US"/>
    </w:rPr>
  </w:style>
  <w:style w:type="character" w:styleId="FootnoteReference">
    <w:name w:val="footnote reference"/>
    <w:basedOn w:val="DefaultParagraphFont"/>
    <w:rsid w:val="00C07FE7"/>
    <w:rPr>
      <w:vertAlign w:val="superscript"/>
    </w:rPr>
  </w:style>
  <w:style w:type="paragraph" w:styleId="ListParagraph">
    <w:name w:val="List Paragraph"/>
    <w:basedOn w:val="Normal"/>
    <w:uiPriority w:val="34"/>
    <w:qFormat/>
    <w:rsid w:val="00892467"/>
    <w:pPr>
      <w:ind w:left="720"/>
      <w:contextualSpacing/>
    </w:pPr>
  </w:style>
  <w:style w:type="paragraph" w:styleId="BodyText2">
    <w:name w:val="Body Text 2"/>
    <w:basedOn w:val="Normal"/>
    <w:link w:val="BodyText2Char"/>
    <w:semiHidden/>
    <w:unhideWhenUsed/>
    <w:rsid w:val="00AC6705"/>
    <w:pPr>
      <w:spacing w:after="120" w:line="480" w:lineRule="auto"/>
    </w:pPr>
  </w:style>
  <w:style w:type="character" w:customStyle="1" w:styleId="BodyText2Char">
    <w:name w:val="Body Text 2 Char"/>
    <w:basedOn w:val="DefaultParagraphFont"/>
    <w:link w:val="BodyText2"/>
    <w:semiHidden/>
    <w:rsid w:val="00AC6705"/>
    <w:rPr>
      <w:rFonts w:ascii="Gill Sans" w:hAnsi="Gill Sans"/>
      <w:sz w:val="24"/>
      <w:szCs w:val="24"/>
      <w:lang w:eastAsia="en-US"/>
    </w:rPr>
  </w:style>
  <w:style w:type="character" w:customStyle="1" w:styleId="CommentTextChar">
    <w:name w:val="Comment Text Char"/>
    <w:basedOn w:val="DefaultParagraphFont"/>
    <w:link w:val="CommentText"/>
    <w:semiHidden/>
    <w:rsid w:val="00BE72E4"/>
    <w:rPr>
      <w:rFonts w:ascii="Gill Sans" w:hAnsi="Gill Sans"/>
      <w:lang w:eastAsia="en-US"/>
    </w:rPr>
  </w:style>
  <w:style w:type="paragraph" w:customStyle="1" w:styleId="Default">
    <w:name w:val="Default"/>
    <w:rsid w:val="00CA12EA"/>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E333B2"/>
    <w:rPr>
      <w:rFonts w:ascii="Gill Sans" w:hAnsi="Gill San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4123">
      <w:bodyDiv w:val="1"/>
      <w:marLeft w:val="0"/>
      <w:marRight w:val="0"/>
      <w:marTop w:val="0"/>
      <w:marBottom w:val="0"/>
      <w:divBdr>
        <w:top w:val="none" w:sz="0" w:space="0" w:color="auto"/>
        <w:left w:val="none" w:sz="0" w:space="0" w:color="auto"/>
        <w:bottom w:val="none" w:sz="0" w:space="0" w:color="auto"/>
        <w:right w:val="none" w:sz="0" w:space="0" w:color="auto"/>
      </w:divBdr>
      <w:divsChild>
        <w:div w:id="1734500730">
          <w:marLeft w:val="0"/>
          <w:marRight w:val="0"/>
          <w:marTop w:val="0"/>
          <w:marBottom w:val="0"/>
          <w:divBdr>
            <w:top w:val="none" w:sz="0" w:space="0" w:color="auto"/>
            <w:left w:val="none" w:sz="0" w:space="0" w:color="auto"/>
            <w:bottom w:val="none" w:sz="0" w:space="0" w:color="auto"/>
            <w:right w:val="none" w:sz="0" w:space="0" w:color="auto"/>
          </w:divBdr>
          <w:divsChild>
            <w:div w:id="1082137985">
              <w:marLeft w:val="0"/>
              <w:marRight w:val="0"/>
              <w:marTop w:val="0"/>
              <w:marBottom w:val="0"/>
              <w:divBdr>
                <w:top w:val="none" w:sz="0" w:space="0" w:color="auto"/>
                <w:left w:val="none" w:sz="0" w:space="0" w:color="auto"/>
                <w:bottom w:val="none" w:sz="0" w:space="0" w:color="auto"/>
                <w:right w:val="none" w:sz="0" w:space="0" w:color="auto"/>
              </w:divBdr>
              <w:divsChild>
                <w:div w:id="437142391">
                  <w:marLeft w:val="0"/>
                  <w:marRight w:val="0"/>
                  <w:marTop w:val="0"/>
                  <w:marBottom w:val="0"/>
                  <w:divBdr>
                    <w:top w:val="none" w:sz="0" w:space="0" w:color="auto"/>
                    <w:left w:val="none" w:sz="0" w:space="0" w:color="auto"/>
                    <w:bottom w:val="none" w:sz="0" w:space="0" w:color="auto"/>
                    <w:right w:val="none" w:sz="0" w:space="0" w:color="auto"/>
                  </w:divBdr>
                  <w:divsChild>
                    <w:div w:id="373239411">
                      <w:marLeft w:val="0"/>
                      <w:marRight w:val="0"/>
                      <w:marTop w:val="0"/>
                      <w:marBottom w:val="0"/>
                      <w:divBdr>
                        <w:top w:val="none" w:sz="0" w:space="0" w:color="auto"/>
                        <w:left w:val="none" w:sz="0" w:space="0" w:color="auto"/>
                        <w:bottom w:val="none" w:sz="0" w:space="0" w:color="auto"/>
                        <w:right w:val="none" w:sz="0" w:space="0" w:color="auto"/>
                      </w:divBdr>
                      <w:divsChild>
                        <w:div w:id="886835588">
                          <w:marLeft w:val="0"/>
                          <w:marRight w:val="0"/>
                          <w:marTop w:val="0"/>
                          <w:marBottom w:val="0"/>
                          <w:divBdr>
                            <w:top w:val="none" w:sz="0" w:space="0" w:color="auto"/>
                            <w:left w:val="none" w:sz="0" w:space="0" w:color="auto"/>
                            <w:bottom w:val="none" w:sz="0" w:space="0" w:color="auto"/>
                            <w:right w:val="none" w:sz="0" w:space="0" w:color="auto"/>
                          </w:divBdr>
                          <w:divsChild>
                            <w:div w:id="1396507456">
                              <w:marLeft w:val="0"/>
                              <w:marRight w:val="0"/>
                              <w:marTop w:val="0"/>
                              <w:marBottom w:val="0"/>
                              <w:divBdr>
                                <w:top w:val="none" w:sz="0" w:space="0" w:color="auto"/>
                                <w:left w:val="none" w:sz="0" w:space="0" w:color="auto"/>
                                <w:bottom w:val="none" w:sz="0" w:space="0" w:color="auto"/>
                                <w:right w:val="none" w:sz="0" w:space="0" w:color="auto"/>
                              </w:divBdr>
                              <w:divsChild>
                                <w:div w:id="1361129364">
                                  <w:marLeft w:val="0"/>
                                  <w:marRight w:val="0"/>
                                  <w:marTop w:val="0"/>
                                  <w:marBottom w:val="0"/>
                                  <w:divBdr>
                                    <w:top w:val="none" w:sz="0" w:space="0" w:color="auto"/>
                                    <w:left w:val="none" w:sz="0" w:space="0" w:color="auto"/>
                                    <w:bottom w:val="none" w:sz="0" w:space="0" w:color="auto"/>
                                    <w:right w:val="none" w:sz="0" w:space="0" w:color="auto"/>
                                  </w:divBdr>
                                  <w:divsChild>
                                    <w:div w:id="1342853431">
                                      <w:marLeft w:val="0"/>
                                      <w:marRight w:val="0"/>
                                      <w:marTop w:val="0"/>
                                      <w:marBottom w:val="0"/>
                                      <w:divBdr>
                                        <w:top w:val="none" w:sz="0" w:space="0" w:color="auto"/>
                                        <w:left w:val="none" w:sz="0" w:space="0" w:color="auto"/>
                                        <w:bottom w:val="none" w:sz="0" w:space="0" w:color="auto"/>
                                        <w:right w:val="none" w:sz="0" w:space="0" w:color="auto"/>
                                      </w:divBdr>
                                      <w:divsChild>
                                        <w:div w:id="2126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vail@riverside.org.uk"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1363-349C-42B5-9C72-59CAA9D8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5924</Words>
  <Characters>30997</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APPENDIX 2</vt:lpstr>
    </vt:vector>
  </TitlesOfParts>
  <Company>The Riverside Group</Company>
  <LinksUpToDate>false</LinksUpToDate>
  <CharactersWithSpaces>36848</CharactersWithSpaces>
  <SharedDoc>false</SharedDoc>
  <HLinks>
    <vt:vector size="6" baseType="variant">
      <vt:variant>
        <vt:i4>6422576</vt:i4>
      </vt:variant>
      <vt:variant>
        <vt:i4>0</vt:i4>
      </vt:variant>
      <vt:variant>
        <vt:i4>0</vt:i4>
      </vt:variant>
      <vt:variant>
        <vt:i4>5</vt:i4>
      </vt:variant>
      <vt:variant>
        <vt:lpwstr>http://ric/intraDir/docst.nsf/0/66af9019e9e707bf80256e66004f92f5/$FILE/Schedule 1 Housing Act 1996.doc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hughel1</dc:creator>
  <cp:lastModifiedBy>Helen Rees</cp:lastModifiedBy>
  <cp:revision>9</cp:revision>
  <cp:lastPrinted>2013-03-05T11:15:00Z</cp:lastPrinted>
  <dcterms:created xsi:type="dcterms:W3CDTF">2020-03-02T09:37:00Z</dcterms:created>
  <dcterms:modified xsi:type="dcterms:W3CDTF">2020-08-06T12:54:00Z</dcterms:modified>
</cp:coreProperties>
</file>