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740E" w14:textId="42D9EEFA" w:rsidR="00A96901" w:rsidRDefault="00490BD3">
      <w:pPr>
        <w:rPr>
          <w:noProof/>
        </w:rPr>
      </w:pPr>
      <w:r>
        <w:rPr>
          <w:noProof/>
        </w:rPr>
        <w:drawing>
          <wp:inline distT="0" distB="0" distL="0" distR="0" wp14:anchorId="27A6D4E7" wp14:editId="6E50A808">
            <wp:extent cx="5881370" cy="6952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248" t="84338" r="52565" b="8019"/>
                    <a:stretch/>
                  </pic:blipFill>
                  <pic:spPr bwMode="auto">
                    <a:xfrm>
                      <a:off x="0" y="0"/>
                      <a:ext cx="5948100" cy="703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1CB3F" w14:textId="00DEE4A9" w:rsidR="00490BD3" w:rsidRPr="0034480F" w:rsidRDefault="009876A2" w:rsidP="0034480F">
      <w:pPr>
        <w:tabs>
          <w:tab w:val="left" w:pos="348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7F30C04" wp14:editId="7526C5E4">
                <wp:simplePos x="0" y="0"/>
                <wp:positionH relativeFrom="column">
                  <wp:posOffset>-76200</wp:posOffset>
                </wp:positionH>
                <wp:positionV relativeFrom="paragraph">
                  <wp:posOffset>352425</wp:posOffset>
                </wp:positionV>
                <wp:extent cx="5921375" cy="2051050"/>
                <wp:effectExtent l="19050" t="19050" r="2222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375" cy="2051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8FA76" id="Rectangle 4" o:spid="_x0000_s1026" style="position:absolute;margin-left:-6pt;margin-top:27.75pt;width:466.25pt;height:161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" filled="f" strokecolor="black [3213]" strokeweight="2.25pt"/>
            </w:pict>
          </mc:Fallback>
        </mc:AlternateContent>
      </w:r>
      <w:r w:rsidR="00976B31" w:rsidRPr="0034480F">
        <w:rPr>
          <w:rFonts w:ascii="Arial" w:hAnsi="Arial" w:cs="Arial"/>
          <w:b/>
          <w:bCs/>
          <w:sz w:val="32"/>
          <w:szCs w:val="32"/>
        </w:rPr>
        <w:t>Customer Pledge</w:t>
      </w:r>
      <w:r w:rsidR="0034480F">
        <w:rPr>
          <w:rFonts w:ascii="Arial" w:hAnsi="Arial" w:cs="Arial"/>
          <w:b/>
          <w:bCs/>
          <w:sz w:val="32"/>
          <w:szCs w:val="32"/>
        </w:rPr>
        <w:t>s</w:t>
      </w:r>
      <w:r w:rsidR="00490BD3" w:rsidRPr="0034480F">
        <w:rPr>
          <w:rFonts w:ascii="Arial" w:hAnsi="Arial" w:cs="Arial"/>
          <w:b/>
          <w:bCs/>
          <w:sz w:val="32"/>
          <w:szCs w:val="32"/>
        </w:rPr>
        <w:t xml:space="preserve"> Task and Finish Group</w:t>
      </w:r>
    </w:p>
    <w:p w14:paraId="56340947" w14:textId="77777777" w:rsidR="00A97441" w:rsidRDefault="00A97441" w:rsidP="002E2550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i/>
          <w:iCs/>
        </w:rPr>
      </w:pPr>
    </w:p>
    <w:p w14:paraId="3A5874D7" w14:textId="2B903452" w:rsidR="009715C1" w:rsidRPr="0034480F" w:rsidRDefault="00490BD3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 w:rsidRPr="0034480F">
        <w:rPr>
          <w:rFonts w:ascii="Arial" w:hAnsi="Arial" w:cs="Arial"/>
          <w:i/>
          <w:iCs/>
        </w:rPr>
        <w:t xml:space="preserve">During the consultation leading up to the merger between Riverside and One Housing, a team of 12 customers from across both organisations teamed up to help shape </w:t>
      </w:r>
      <w:r w:rsidR="00976B31" w:rsidRPr="0034480F">
        <w:rPr>
          <w:rFonts w:ascii="Arial" w:hAnsi="Arial" w:cs="Arial"/>
          <w:i/>
          <w:iCs/>
        </w:rPr>
        <w:t xml:space="preserve">the consultation </w:t>
      </w:r>
      <w:r w:rsidR="009715C1" w:rsidRPr="0034480F">
        <w:rPr>
          <w:rFonts w:ascii="Arial" w:hAnsi="Arial" w:cs="Arial"/>
          <w:i/>
          <w:iCs/>
        </w:rPr>
        <w:t>process. The work of the team is complete, but we need to continue to work with a similar group to ensure customers can</w:t>
      </w:r>
      <w:r w:rsidRPr="0034480F">
        <w:rPr>
          <w:rFonts w:ascii="Arial" w:hAnsi="Arial" w:cs="Arial"/>
          <w:i/>
          <w:iCs/>
        </w:rPr>
        <w:t xml:space="preserve"> contribute to discussions on how Riverside and One Housing can work together more closely. </w:t>
      </w:r>
    </w:p>
    <w:p w14:paraId="558C06CF" w14:textId="61E9B154" w:rsidR="009715C1" w:rsidRPr="0034480F" w:rsidRDefault="009715C1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23C3ABD7" w14:textId="140F903C" w:rsidR="00490BD3" w:rsidRPr="0034480F" w:rsidRDefault="009715C1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 w:rsidRPr="0034480F">
        <w:rPr>
          <w:rFonts w:ascii="Arial" w:hAnsi="Arial" w:cs="Arial"/>
          <w:i/>
          <w:iCs/>
        </w:rPr>
        <w:t>A</w:t>
      </w:r>
      <w:r w:rsidR="00490BD3" w:rsidRPr="0034480F">
        <w:rPr>
          <w:rFonts w:ascii="Arial" w:hAnsi="Arial" w:cs="Arial"/>
          <w:i/>
          <w:iCs/>
        </w:rPr>
        <w:t xml:space="preserve"> new group </w:t>
      </w:r>
      <w:r w:rsidRPr="0034480F">
        <w:rPr>
          <w:rFonts w:ascii="Arial" w:hAnsi="Arial" w:cs="Arial"/>
          <w:i/>
          <w:iCs/>
        </w:rPr>
        <w:t>has been set up</w:t>
      </w:r>
      <w:r w:rsidR="00490BD3" w:rsidRPr="0034480F">
        <w:rPr>
          <w:rFonts w:ascii="Arial" w:hAnsi="Arial" w:cs="Arial"/>
          <w:i/>
          <w:iCs/>
        </w:rPr>
        <w:t xml:space="preserve"> called The Partnership Pledges Task a</w:t>
      </w:r>
      <w:r w:rsidR="00976B31" w:rsidRPr="0034480F">
        <w:rPr>
          <w:rFonts w:ascii="Arial" w:hAnsi="Arial" w:cs="Arial"/>
          <w:i/>
          <w:iCs/>
        </w:rPr>
        <w:t>n</w:t>
      </w:r>
      <w:r w:rsidR="00490BD3" w:rsidRPr="0034480F">
        <w:rPr>
          <w:rFonts w:ascii="Arial" w:hAnsi="Arial" w:cs="Arial"/>
          <w:i/>
          <w:iCs/>
        </w:rPr>
        <w:t xml:space="preserve">d Finish Group, </w:t>
      </w:r>
      <w:r w:rsidRPr="0034480F">
        <w:rPr>
          <w:rFonts w:ascii="Arial" w:hAnsi="Arial" w:cs="Arial"/>
          <w:i/>
          <w:iCs/>
        </w:rPr>
        <w:t xml:space="preserve">drawing customers from the existing engagement structures of Riverside and One Housing. </w:t>
      </w:r>
      <w:r w:rsidR="00976B31" w:rsidRPr="0034480F">
        <w:rPr>
          <w:rFonts w:ascii="Arial" w:hAnsi="Arial" w:cs="Arial"/>
          <w:i/>
          <w:iCs/>
        </w:rPr>
        <w:t>The first meeting of the new group was</w:t>
      </w:r>
      <w:r w:rsidRPr="0034480F">
        <w:rPr>
          <w:rFonts w:ascii="Arial" w:hAnsi="Arial" w:cs="Arial"/>
          <w:i/>
          <w:iCs/>
        </w:rPr>
        <w:t xml:space="preserve"> held in late</w:t>
      </w:r>
      <w:r w:rsidR="00490BD3" w:rsidRPr="0034480F">
        <w:rPr>
          <w:rFonts w:ascii="Arial" w:hAnsi="Arial" w:cs="Arial"/>
          <w:i/>
          <w:iCs/>
        </w:rPr>
        <w:t xml:space="preserve"> Jan</w:t>
      </w:r>
      <w:r w:rsidRPr="0034480F">
        <w:rPr>
          <w:rFonts w:ascii="Arial" w:hAnsi="Arial" w:cs="Arial"/>
          <w:i/>
          <w:iCs/>
        </w:rPr>
        <w:t>uary</w:t>
      </w:r>
      <w:r w:rsidR="00490BD3" w:rsidRPr="0034480F">
        <w:rPr>
          <w:rFonts w:ascii="Arial" w:hAnsi="Arial" w:cs="Arial"/>
          <w:i/>
          <w:iCs/>
        </w:rPr>
        <w:t xml:space="preserve"> 2</w:t>
      </w:r>
      <w:r w:rsidR="00976B31" w:rsidRPr="0034480F">
        <w:rPr>
          <w:rFonts w:ascii="Arial" w:hAnsi="Arial" w:cs="Arial"/>
          <w:i/>
          <w:iCs/>
        </w:rPr>
        <w:t>022</w:t>
      </w:r>
      <w:r w:rsidR="0027137F">
        <w:rPr>
          <w:rFonts w:ascii="Arial" w:hAnsi="Arial" w:cs="Arial"/>
          <w:i/>
          <w:iCs/>
        </w:rPr>
        <w:t xml:space="preserve">. A summary </w:t>
      </w:r>
      <w:r w:rsidR="00AD4687">
        <w:rPr>
          <w:rFonts w:ascii="Arial" w:hAnsi="Arial" w:cs="Arial"/>
          <w:i/>
          <w:iCs/>
        </w:rPr>
        <w:t>of the Group</w:t>
      </w:r>
      <w:r w:rsidR="00517B3B">
        <w:rPr>
          <w:rFonts w:ascii="Arial" w:hAnsi="Arial" w:cs="Arial"/>
          <w:i/>
          <w:iCs/>
        </w:rPr>
        <w:t>’</w:t>
      </w:r>
      <w:r w:rsidR="00AD4687">
        <w:rPr>
          <w:rFonts w:ascii="Arial" w:hAnsi="Arial" w:cs="Arial"/>
          <w:i/>
          <w:iCs/>
        </w:rPr>
        <w:t xml:space="preserve">s work is </w:t>
      </w:r>
      <w:r w:rsidR="0027137F">
        <w:rPr>
          <w:rFonts w:ascii="Arial" w:hAnsi="Arial" w:cs="Arial"/>
          <w:i/>
          <w:iCs/>
        </w:rPr>
        <w:t xml:space="preserve">provided after each </w:t>
      </w:r>
      <w:r w:rsidR="00EE20A1">
        <w:rPr>
          <w:rFonts w:ascii="Arial" w:hAnsi="Arial" w:cs="Arial"/>
          <w:i/>
          <w:iCs/>
        </w:rPr>
        <w:t>meeting</w:t>
      </w:r>
      <w:r w:rsidR="00AD4687">
        <w:rPr>
          <w:rFonts w:ascii="Arial" w:hAnsi="Arial" w:cs="Arial"/>
          <w:i/>
          <w:iCs/>
        </w:rPr>
        <w:t>. T</w:t>
      </w:r>
      <w:r w:rsidR="0027137F">
        <w:rPr>
          <w:rFonts w:ascii="Arial" w:hAnsi="Arial" w:cs="Arial"/>
          <w:i/>
          <w:iCs/>
        </w:rPr>
        <w:t xml:space="preserve">his is a summary of the meeting held Thursday </w:t>
      </w:r>
      <w:r w:rsidR="005B2935">
        <w:rPr>
          <w:rFonts w:ascii="Arial" w:hAnsi="Arial" w:cs="Arial"/>
          <w:i/>
          <w:iCs/>
        </w:rPr>
        <w:t>12</w:t>
      </w:r>
      <w:r w:rsidR="005B2935" w:rsidRPr="005B2935">
        <w:rPr>
          <w:rFonts w:ascii="Arial" w:hAnsi="Arial" w:cs="Arial"/>
          <w:i/>
          <w:iCs/>
          <w:vertAlign w:val="superscript"/>
        </w:rPr>
        <w:t>th</w:t>
      </w:r>
      <w:r w:rsidR="005B2935">
        <w:rPr>
          <w:rFonts w:ascii="Arial" w:hAnsi="Arial" w:cs="Arial"/>
          <w:i/>
          <w:iCs/>
        </w:rPr>
        <w:t xml:space="preserve"> May 2022!</w:t>
      </w:r>
    </w:p>
    <w:p w14:paraId="0EF555C1" w14:textId="77777777" w:rsidR="00EE20A1" w:rsidRDefault="00EE20A1" w:rsidP="002E2550">
      <w:pPr>
        <w:tabs>
          <w:tab w:val="left" w:pos="3480"/>
        </w:tabs>
        <w:rPr>
          <w:rFonts w:ascii="Arial" w:hAnsi="Arial" w:cs="Arial"/>
        </w:rPr>
      </w:pPr>
    </w:p>
    <w:p w14:paraId="24A41140" w14:textId="617D3AD4" w:rsidR="00490BD3" w:rsidRPr="0034480F" w:rsidRDefault="00976B31" w:rsidP="002E2550">
      <w:pPr>
        <w:tabs>
          <w:tab w:val="left" w:pos="3480"/>
        </w:tabs>
        <w:rPr>
          <w:rFonts w:ascii="Arial" w:hAnsi="Arial" w:cs="Arial"/>
          <w:b/>
          <w:bCs/>
        </w:rPr>
      </w:pPr>
      <w:r w:rsidRPr="0034480F">
        <w:rPr>
          <w:rFonts w:ascii="Arial" w:hAnsi="Arial" w:cs="Arial"/>
          <w:b/>
          <w:bCs/>
        </w:rPr>
        <w:t xml:space="preserve">Customer Pledge Task and Finish Group: </w:t>
      </w:r>
      <w:r w:rsidR="005B2935">
        <w:rPr>
          <w:rFonts w:ascii="Arial" w:hAnsi="Arial" w:cs="Arial"/>
          <w:b/>
          <w:bCs/>
        </w:rPr>
        <w:t>12</w:t>
      </w:r>
      <w:r w:rsidR="005B2935" w:rsidRPr="005B2935">
        <w:rPr>
          <w:rFonts w:ascii="Arial" w:hAnsi="Arial" w:cs="Arial"/>
          <w:b/>
          <w:bCs/>
          <w:vertAlign w:val="superscript"/>
        </w:rPr>
        <w:t>th</w:t>
      </w:r>
      <w:r w:rsidR="005B2935">
        <w:rPr>
          <w:rFonts w:ascii="Arial" w:hAnsi="Arial" w:cs="Arial"/>
          <w:b/>
          <w:bCs/>
        </w:rPr>
        <w:t xml:space="preserve"> May 2022</w:t>
      </w:r>
    </w:p>
    <w:p w14:paraId="3E764951" w14:textId="77777777" w:rsidR="00B8399D" w:rsidRPr="00B8399D" w:rsidRDefault="00B8399D" w:rsidP="00B8399D">
      <w:pPr>
        <w:rPr>
          <w:rFonts w:ascii="Arial" w:eastAsia="Times New Roman" w:hAnsi="Arial" w:cs="Arial"/>
          <w:b/>
          <w:bCs/>
        </w:rPr>
      </w:pPr>
      <w:bookmarkStart w:id="0" w:name="_Hlk101517153"/>
      <w:r w:rsidRPr="00B8399D">
        <w:rPr>
          <w:rFonts w:ascii="Arial" w:eastAsia="Times New Roman" w:hAnsi="Arial" w:cs="Arial"/>
          <w:b/>
          <w:bCs/>
        </w:rPr>
        <w:t>Key decisions and considerations</w:t>
      </w:r>
    </w:p>
    <w:p w14:paraId="5AE776E0" w14:textId="77777777" w:rsidR="00B8399D" w:rsidRPr="00B8399D" w:rsidRDefault="00B8399D" w:rsidP="00B8399D">
      <w:pPr>
        <w:rPr>
          <w:rFonts w:ascii="Arial" w:eastAsia="Times New Roman" w:hAnsi="Arial" w:cs="Arial"/>
          <w:b/>
          <w:bCs/>
        </w:rPr>
      </w:pPr>
      <w:r w:rsidRPr="00B8399D">
        <w:rPr>
          <w:rFonts w:ascii="Arial" w:eastAsia="Times New Roman" w:hAnsi="Arial" w:cs="Arial"/>
          <w:b/>
          <w:bCs/>
        </w:rPr>
        <w:t xml:space="preserve">Customer Offer  </w:t>
      </w:r>
    </w:p>
    <w:p w14:paraId="7CC85007" w14:textId="11AC83A7" w:rsidR="00B8399D" w:rsidRPr="00B8399D" w:rsidRDefault="00B8399D" w:rsidP="00B8399D">
      <w:pPr>
        <w:rPr>
          <w:rFonts w:ascii="Arial" w:eastAsia="Times New Roman" w:hAnsi="Arial" w:cs="Arial"/>
        </w:rPr>
      </w:pPr>
      <w:r w:rsidRPr="00B8399D">
        <w:rPr>
          <w:rFonts w:ascii="Arial" w:eastAsia="Times New Roman" w:hAnsi="Arial" w:cs="Arial"/>
        </w:rPr>
        <w:t xml:space="preserve">A Customer Service Offer is being co-created with the Task and Finish Group with input from customers, employees and partners. It is proposed that a joint customer service standard will be developed for Riverside and One Housing that works for everyone and reflects both organisations’ core values. A subgroup has now met (since the April Task and Finish Group meeting) and the main meeting </w:t>
      </w:r>
      <w:r w:rsidR="00A90C6E">
        <w:rPr>
          <w:rFonts w:ascii="Arial" w:eastAsia="Times New Roman" w:hAnsi="Arial" w:cs="Arial"/>
        </w:rPr>
        <w:t xml:space="preserve">in May </w:t>
      </w:r>
      <w:r w:rsidRPr="00B8399D">
        <w:rPr>
          <w:rFonts w:ascii="Arial" w:eastAsia="Times New Roman" w:hAnsi="Arial" w:cs="Arial"/>
        </w:rPr>
        <w:t>received their feedback. The discussion revolved around key principles that mattered to customers, for the new customer offer to be meaningful to customers and reflect their needs, as well a</w:t>
      </w:r>
      <w:r w:rsidR="00295FB1">
        <w:rPr>
          <w:rFonts w:ascii="Arial" w:eastAsia="Times New Roman" w:hAnsi="Arial" w:cs="Arial"/>
        </w:rPr>
        <w:t>s</w:t>
      </w:r>
      <w:r w:rsidRPr="00B8399D">
        <w:rPr>
          <w:rFonts w:ascii="Arial" w:eastAsia="Times New Roman" w:hAnsi="Arial" w:cs="Arial"/>
        </w:rPr>
        <w:t xml:space="preserve"> addressing regulatory requirements and </w:t>
      </w:r>
      <w:r w:rsidR="00295FB1">
        <w:rPr>
          <w:rFonts w:ascii="Arial" w:eastAsia="Times New Roman" w:hAnsi="Arial" w:cs="Arial"/>
        </w:rPr>
        <w:t xml:space="preserve">the need </w:t>
      </w:r>
      <w:r w:rsidRPr="00B8399D">
        <w:rPr>
          <w:rFonts w:ascii="Arial" w:eastAsia="Times New Roman" w:hAnsi="Arial" w:cs="Arial"/>
        </w:rPr>
        <w:t xml:space="preserve">to ensure that </w:t>
      </w:r>
      <w:r w:rsidR="00295FB1">
        <w:rPr>
          <w:rFonts w:ascii="Arial" w:eastAsia="Times New Roman" w:hAnsi="Arial" w:cs="Arial"/>
        </w:rPr>
        <w:t xml:space="preserve">the Offer </w:t>
      </w:r>
      <w:r w:rsidRPr="00B8399D">
        <w:rPr>
          <w:rFonts w:ascii="Arial" w:eastAsia="Times New Roman" w:hAnsi="Arial" w:cs="Arial"/>
        </w:rPr>
        <w:t xml:space="preserve">balances targets with quality of service. </w:t>
      </w:r>
      <w:r w:rsidR="00295FB1">
        <w:rPr>
          <w:rFonts w:ascii="Arial" w:eastAsia="Times New Roman" w:hAnsi="Arial" w:cs="Arial"/>
        </w:rPr>
        <w:t>G</w:t>
      </w:r>
      <w:r w:rsidRPr="00B8399D">
        <w:rPr>
          <w:rFonts w:ascii="Arial" w:eastAsia="Times New Roman" w:hAnsi="Arial" w:cs="Arial"/>
        </w:rPr>
        <w:t>ood progress has been made so far and the subgroup will meet again at the end of May for further discussion.</w:t>
      </w:r>
    </w:p>
    <w:p w14:paraId="2BB328E3" w14:textId="77777777" w:rsidR="00B8399D" w:rsidRPr="00B8399D" w:rsidRDefault="00B8399D" w:rsidP="00B8399D">
      <w:pPr>
        <w:rPr>
          <w:rFonts w:ascii="Arial" w:eastAsia="Times New Roman" w:hAnsi="Arial" w:cs="Arial"/>
          <w:b/>
          <w:bCs/>
        </w:rPr>
      </w:pPr>
      <w:r w:rsidRPr="00B8399D">
        <w:rPr>
          <w:rFonts w:ascii="Arial" w:eastAsia="Times New Roman" w:hAnsi="Arial" w:cs="Arial"/>
          <w:b/>
          <w:bCs/>
        </w:rPr>
        <w:t>Damp and Mould Policy</w:t>
      </w:r>
    </w:p>
    <w:p w14:paraId="13344830" w14:textId="0104CBBE" w:rsidR="00B8399D" w:rsidRPr="00B8399D" w:rsidRDefault="00B8399D" w:rsidP="00B8399D">
      <w:pPr>
        <w:rPr>
          <w:rFonts w:ascii="Arial" w:eastAsia="Times New Roman" w:hAnsi="Arial" w:cs="Arial"/>
        </w:rPr>
      </w:pPr>
      <w:r w:rsidRPr="00B8399D">
        <w:rPr>
          <w:rFonts w:ascii="Arial" w:eastAsia="Times New Roman" w:hAnsi="Arial" w:cs="Arial"/>
        </w:rPr>
        <w:t xml:space="preserve">The Task and Finish group received a presentation on a new damp and mould policy. It is recognised that many homes </w:t>
      </w:r>
      <w:r w:rsidR="00295FB1">
        <w:rPr>
          <w:rFonts w:ascii="Arial" w:eastAsia="Times New Roman" w:hAnsi="Arial" w:cs="Arial"/>
        </w:rPr>
        <w:t xml:space="preserve">can experience </w:t>
      </w:r>
      <w:r w:rsidRPr="00B8399D">
        <w:rPr>
          <w:rFonts w:ascii="Arial" w:eastAsia="Times New Roman" w:hAnsi="Arial" w:cs="Arial"/>
        </w:rPr>
        <w:t>damp and mould</w:t>
      </w:r>
      <w:r w:rsidR="00295FB1">
        <w:rPr>
          <w:rFonts w:ascii="Arial" w:eastAsia="Times New Roman" w:hAnsi="Arial" w:cs="Arial"/>
        </w:rPr>
        <w:t xml:space="preserve"> and </w:t>
      </w:r>
      <w:r w:rsidRPr="00B8399D">
        <w:rPr>
          <w:rFonts w:ascii="Arial" w:eastAsia="Times New Roman" w:hAnsi="Arial" w:cs="Arial"/>
        </w:rPr>
        <w:t xml:space="preserve">the </w:t>
      </w:r>
      <w:r w:rsidR="00295FB1">
        <w:rPr>
          <w:rFonts w:ascii="Arial" w:eastAsia="Times New Roman" w:hAnsi="Arial" w:cs="Arial"/>
        </w:rPr>
        <w:t>new P</w:t>
      </w:r>
      <w:r w:rsidRPr="00B8399D">
        <w:rPr>
          <w:rFonts w:ascii="Arial" w:eastAsia="Times New Roman" w:hAnsi="Arial" w:cs="Arial"/>
        </w:rPr>
        <w:t xml:space="preserve">olicy outlines preventative measures and </w:t>
      </w:r>
      <w:r w:rsidR="00295FB1">
        <w:rPr>
          <w:rFonts w:ascii="Arial" w:eastAsia="Times New Roman" w:hAnsi="Arial" w:cs="Arial"/>
        </w:rPr>
        <w:t xml:space="preserve">how to </w:t>
      </w:r>
      <w:r w:rsidRPr="00B8399D">
        <w:rPr>
          <w:rFonts w:ascii="Arial" w:eastAsia="Times New Roman" w:hAnsi="Arial" w:cs="Arial"/>
        </w:rPr>
        <w:t>deal with cases in a timely way. This will be followed up with training and development for teams to be more responsive to cases</w:t>
      </w:r>
      <w:r w:rsidR="00295FB1">
        <w:rPr>
          <w:rFonts w:ascii="Arial" w:eastAsia="Times New Roman" w:hAnsi="Arial" w:cs="Arial"/>
        </w:rPr>
        <w:t xml:space="preserve"> that arise.</w:t>
      </w:r>
    </w:p>
    <w:p w14:paraId="57C203FF" w14:textId="6207DE34" w:rsidR="00B8399D" w:rsidRPr="00B8399D" w:rsidRDefault="00B8399D" w:rsidP="00B8399D">
      <w:pPr>
        <w:rPr>
          <w:rFonts w:ascii="Arial" w:eastAsia="Times New Roman" w:hAnsi="Arial" w:cs="Arial"/>
        </w:rPr>
      </w:pPr>
      <w:r w:rsidRPr="00B8399D">
        <w:rPr>
          <w:rFonts w:ascii="Arial" w:eastAsia="Times New Roman" w:hAnsi="Arial" w:cs="Arial"/>
        </w:rPr>
        <w:t>The aim is to get things right first time around by making every visit count and</w:t>
      </w:r>
      <w:r w:rsidR="00F4767C">
        <w:rPr>
          <w:rFonts w:ascii="Arial" w:eastAsia="Times New Roman" w:hAnsi="Arial" w:cs="Arial"/>
        </w:rPr>
        <w:t xml:space="preserve"> to</w:t>
      </w:r>
      <w:r w:rsidRPr="00B8399D">
        <w:rPr>
          <w:rFonts w:ascii="Arial" w:eastAsia="Times New Roman" w:hAnsi="Arial" w:cs="Arial"/>
        </w:rPr>
        <w:t xml:space="preserve"> provide repairs that are able to remedy the causes. As part of the approach, the operations teams will be given comprehensive training</w:t>
      </w:r>
      <w:r w:rsidR="00941F3A">
        <w:rPr>
          <w:rFonts w:ascii="Arial" w:eastAsia="Times New Roman" w:hAnsi="Arial" w:cs="Arial"/>
        </w:rPr>
        <w:t xml:space="preserve"> and support</w:t>
      </w:r>
      <w:r w:rsidRPr="00B8399D">
        <w:rPr>
          <w:rFonts w:ascii="Arial" w:eastAsia="Times New Roman" w:hAnsi="Arial" w:cs="Arial"/>
        </w:rPr>
        <w:t xml:space="preserve"> to help </w:t>
      </w:r>
      <w:r w:rsidR="00295FB1">
        <w:rPr>
          <w:rFonts w:ascii="Arial" w:eastAsia="Times New Roman" w:hAnsi="Arial" w:cs="Arial"/>
        </w:rPr>
        <w:t xml:space="preserve">identify issues that arise. </w:t>
      </w:r>
    </w:p>
    <w:p w14:paraId="49202E12" w14:textId="77777777" w:rsidR="00B8399D" w:rsidRPr="00B8399D" w:rsidRDefault="00B8399D" w:rsidP="00B8399D">
      <w:pPr>
        <w:rPr>
          <w:rFonts w:ascii="Arial" w:eastAsia="Times New Roman" w:hAnsi="Arial" w:cs="Arial"/>
          <w:b/>
          <w:bCs/>
        </w:rPr>
      </w:pPr>
      <w:r w:rsidRPr="00B8399D">
        <w:rPr>
          <w:rFonts w:ascii="Arial" w:eastAsia="Times New Roman" w:hAnsi="Arial" w:cs="Arial"/>
          <w:b/>
          <w:bCs/>
        </w:rPr>
        <w:t xml:space="preserve">Update on Communities and Livelihoods Fund </w:t>
      </w:r>
    </w:p>
    <w:p w14:paraId="35F3CB8F" w14:textId="6A1F5519" w:rsidR="00295FB1" w:rsidRDefault="00295FB1" w:rsidP="00B8399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Pr="00B8399D">
        <w:rPr>
          <w:rFonts w:ascii="Arial" w:eastAsia="Times New Roman" w:hAnsi="Arial" w:cs="Arial"/>
        </w:rPr>
        <w:t xml:space="preserve"> Communities and Livelihoods Fund of £2.5m a year has been agreed which will be administered by the Riverside Foundation. This fund is to help sustain tenancies, build</w:t>
      </w:r>
      <w:r>
        <w:rPr>
          <w:rFonts w:ascii="Arial" w:eastAsia="Times New Roman" w:hAnsi="Arial" w:cs="Arial"/>
        </w:rPr>
        <w:t xml:space="preserve"> </w:t>
      </w:r>
      <w:r w:rsidRPr="00B8399D">
        <w:rPr>
          <w:rFonts w:ascii="Arial" w:eastAsia="Times New Roman" w:hAnsi="Arial" w:cs="Arial"/>
        </w:rPr>
        <w:t>communities and improve the lives of residents</w:t>
      </w:r>
    </w:p>
    <w:p w14:paraId="58E5D96A" w14:textId="77777777" w:rsidR="00295FB1" w:rsidRDefault="00295FB1" w:rsidP="00B8399D">
      <w:pPr>
        <w:rPr>
          <w:rFonts w:ascii="Arial" w:eastAsia="Times New Roman" w:hAnsi="Arial" w:cs="Arial"/>
        </w:rPr>
      </w:pPr>
    </w:p>
    <w:p w14:paraId="7294399C" w14:textId="64D4F5C8" w:rsidR="00B8399D" w:rsidRPr="00B8399D" w:rsidRDefault="00B8399D" w:rsidP="00B8399D">
      <w:pPr>
        <w:rPr>
          <w:rFonts w:ascii="Arial" w:eastAsia="Times New Roman" w:hAnsi="Arial" w:cs="Arial"/>
        </w:rPr>
      </w:pPr>
      <w:r w:rsidRPr="00B8399D">
        <w:rPr>
          <w:rFonts w:ascii="Arial" w:eastAsia="Times New Roman" w:hAnsi="Arial" w:cs="Arial"/>
        </w:rPr>
        <w:lastRenderedPageBreak/>
        <w:t xml:space="preserve">The criteria for the funds </w:t>
      </w:r>
      <w:r w:rsidR="00295FB1">
        <w:rPr>
          <w:rFonts w:ascii="Arial" w:eastAsia="Times New Roman" w:hAnsi="Arial" w:cs="Arial"/>
        </w:rPr>
        <w:t xml:space="preserve">Helping Hands and Community funds </w:t>
      </w:r>
      <w:r w:rsidRPr="00B8399D">
        <w:rPr>
          <w:rFonts w:ascii="Arial" w:eastAsia="Times New Roman" w:hAnsi="Arial" w:cs="Arial"/>
        </w:rPr>
        <w:t xml:space="preserve">have </w:t>
      </w:r>
      <w:r w:rsidR="00941F3A">
        <w:rPr>
          <w:rFonts w:ascii="Arial" w:eastAsia="Times New Roman" w:hAnsi="Arial" w:cs="Arial"/>
        </w:rPr>
        <w:t xml:space="preserve">now </w:t>
      </w:r>
      <w:r w:rsidRPr="00B8399D">
        <w:rPr>
          <w:rFonts w:ascii="Arial" w:eastAsia="Times New Roman" w:hAnsi="Arial" w:cs="Arial"/>
        </w:rPr>
        <w:t xml:space="preserve">been agreed and teams are working to get </w:t>
      </w:r>
      <w:r w:rsidR="00295FB1">
        <w:rPr>
          <w:rFonts w:ascii="Arial" w:eastAsia="Times New Roman" w:hAnsi="Arial" w:cs="Arial"/>
        </w:rPr>
        <w:t xml:space="preserve">these </w:t>
      </w:r>
      <w:r w:rsidRPr="00B8399D">
        <w:rPr>
          <w:rFonts w:ascii="Arial" w:eastAsia="Times New Roman" w:hAnsi="Arial" w:cs="Arial"/>
        </w:rPr>
        <w:t xml:space="preserve">launched </w:t>
      </w:r>
      <w:r w:rsidR="00295FB1">
        <w:rPr>
          <w:rFonts w:ascii="Arial" w:eastAsia="Times New Roman" w:hAnsi="Arial" w:cs="Arial"/>
        </w:rPr>
        <w:t xml:space="preserve">shortly. A </w:t>
      </w:r>
      <w:r w:rsidRPr="00B8399D">
        <w:rPr>
          <w:rFonts w:ascii="Arial" w:eastAsia="Times New Roman" w:hAnsi="Arial" w:cs="Arial"/>
        </w:rPr>
        <w:t>procurement process</w:t>
      </w:r>
      <w:r w:rsidR="00295FB1">
        <w:rPr>
          <w:rFonts w:ascii="Arial" w:eastAsia="Times New Roman" w:hAnsi="Arial" w:cs="Arial"/>
        </w:rPr>
        <w:t xml:space="preserve"> is underway to support the delivery of </w:t>
      </w:r>
      <w:r w:rsidRPr="00B8399D">
        <w:rPr>
          <w:rFonts w:ascii="Arial" w:eastAsia="Times New Roman" w:hAnsi="Arial" w:cs="Arial"/>
        </w:rPr>
        <w:t>the ‘Helping Hands’ fund.</w:t>
      </w:r>
    </w:p>
    <w:p w14:paraId="239C2B75" w14:textId="63CDC65F" w:rsidR="00B8399D" w:rsidRPr="00B8399D" w:rsidRDefault="00B8399D" w:rsidP="00B8399D">
      <w:pPr>
        <w:rPr>
          <w:rFonts w:ascii="Arial" w:eastAsia="Times New Roman" w:hAnsi="Arial" w:cs="Arial"/>
        </w:rPr>
      </w:pPr>
      <w:r w:rsidRPr="00B8399D">
        <w:rPr>
          <w:rFonts w:ascii="Arial" w:eastAsia="Times New Roman" w:hAnsi="Arial" w:cs="Arial"/>
        </w:rPr>
        <w:t xml:space="preserve">The Community Fund will offer grants </w:t>
      </w:r>
      <w:r w:rsidR="00295FB1">
        <w:rPr>
          <w:rFonts w:ascii="Arial" w:eastAsia="Times New Roman" w:hAnsi="Arial" w:cs="Arial"/>
        </w:rPr>
        <w:t xml:space="preserve">of </w:t>
      </w:r>
      <w:r w:rsidRPr="00B8399D">
        <w:rPr>
          <w:rFonts w:ascii="Arial" w:eastAsia="Times New Roman" w:hAnsi="Arial" w:cs="Arial"/>
        </w:rPr>
        <w:t>up to £10</w:t>
      </w:r>
      <w:r w:rsidR="00295FB1">
        <w:rPr>
          <w:rFonts w:ascii="Arial" w:eastAsia="Times New Roman" w:hAnsi="Arial" w:cs="Arial"/>
        </w:rPr>
        <w:t>k</w:t>
      </w:r>
      <w:r w:rsidRPr="00B8399D">
        <w:rPr>
          <w:rFonts w:ascii="Arial" w:eastAsia="Times New Roman" w:hAnsi="Arial" w:cs="Arial"/>
        </w:rPr>
        <w:t xml:space="preserve"> for community projects. Funding will be in 3 bands:</w:t>
      </w:r>
    </w:p>
    <w:p w14:paraId="393BDBCE" w14:textId="77777777" w:rsidR="00B8399D" w:rsidRPr="00B8399D" w:rsidRDefault="00B8399D" w:rsidP="00B8399D">
      <w:pPr>
        <w:rPr>
          <w:rFonts w:ascii="Arial" w:eastAsia="Times New Roman" w:hAnsi="Arial" w:cs="Arial"/>
        </w:rPr>
      </w:pPr>
      <w:r w:rsidRPr="00B8399D">
        <w:rPr>
          <w:rFonts w:ascii="Arial" w:eastAsia="Times New Roman" w:hAnsi="Arial" w:cs="Arial"/>
        </w:rPr>
        <w:t>•</w:t>
      </w:r>
      <w:r w:rsidRPr="00B8399D">
        <w:rPr>
          <w:rFonts w:ascii="Arial" w:eastAsia="Times New Roman" w:hAnsi="Arial" w:cs="Arial"/>
        </w:rPr>
        <w:tab/>
        <w:t xml:space="preserve">Small grants up to £3k, </w:t>
      </w:r>
    </w:p>
    <w:p w14:paraId="486C3F6F" w14:textId="77777777" w:rsidR="00B8399D" w:rsidRPr="00B8399D" w:rsidRDefault="00B8399D" w:rsidP="00B8399D">
      <w:pPr>
        <w:rPr>
          <w:rFonts w:ascii="Arial" w:eastAsia="Times New Roman" w:hAnsi="Arial" w:cs="Arial"/>
        </w:rPr>
      </w:pPr>
      <w:r w:rsidRPr="00B8399D">
        <w:rPr>
          <w:rFonts w:ascii="Arial" w:eastAsia="Times New Roman" w:hAnsi="Arial" w:cs="Arial"/>
        </w:rPr>
        <w:t>•</w:t>
      </w:r>
      <w:r w:rsidRPr="00B8399D">
        <w:rPr>
          <w:rFonts w:ascii="Arial" w:eastAsia="Times New Roman" w:hAnsi="Arial" w:cs="Arial"/>
        </w:rPr>
        <w:tab/>
        <w:t xml:space="preserve">Medium size projects - £3k to £10k, </w:t>
      </w:r>
    </w:p>
    <w:p w14:paraId="61942452" w14:textId="208E5408" w:rsidR="00B8399D" w:rsidRDefault="00B8399D" w:rsidP="00B8399D">
      <w:pPr>
        <w:rPr>
          <w:rFonts w:ascii="Arial" w:eastAsia="Times New Roman" w:hAnsi="Arial" w:cs="Arial"/>
        </w:rPr>
      </w:pPr>
      <w:r w:rsidRPr="00B8399D">
        <w:rPr>
          <w:rFonts w:ascii="Arial" w:eastAsia="Times New Roman" w:hAnsi="Arial" w:cs="Arial"/>
        </w:rPr>
        <w:t>•</w:t>
      </w:r>
      <w:r w:rsidRPr="00B8399D">
        <w:rPr>
          <w:rFonts w:ascii="Arial" w:eastAsia="Times New Roman" w:hAnsi="Arial" w:cs="Arial"/>
        </w:rPr>
        <w:tab/>
        <w:t xml:space="preserve">larger projects where match funding would be needed – over £10K. </w:t>
      </w:r>
    </w:p>
    <w:bookmarkEnd w:id="0"/>
    <w:p w14:paraId="31DD5B12" w14:textId="77777777" w:rsidR="00AE32F1" w:rsidRDefault="00AE32F1" w:rsidP="00AE32F1">
      <w:pPr>
        <w:tabs>
          <w:tab w:val="left" w:pos="3480"/>
        </w:tabs>
        <w:jc w:val="both"/>
        <w:rPr>
          <w:rFonts w:ascii="Arial" w:eastAsia="Times New Roman" w:hAnsi="Arial" w:cs="Arial"/>
        </w:rPr>
      </w:pPr>
    </w:p>
    <w:p w14:paraId="1E6113E4" w14:textId="320BAB2F" w:rsidR="00AE32F1" w:rsidRPr="00AE32F1" w:rsidRDefault="00AE32F1" w:rsidP="00AE32F1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 w:rsidRPr="00AE32F1">
        <w:rPr>
          <w:rFonts w:ascii="Arial" w:eastAsia="Times New Roman" w:hAnsi="Arial" w:cs="Arial"/>
        </w:rPr>
        <w:t xml:space="preserve">The </w:t>
      </w:r>
      <w:r w:rsidR="00295FB1">
        <w:rPr>
          <w:rFonts w:ascii="Arial" w:eastAsia="Times New Roman" w:hAnsi="Arial" w:cs="Arial"/>
        </w:rPr>
        <w:t xml:space="preserve">Helping Hands </w:t>
      </w:r>
      <w:r w:rsidRPr="00AE32F1">
        <w:rPr>
          <w:rFonts w:ascii="Arial" w:eastAsia="Times New Roman" w:hAnsi="Arial" w:cs="Arial"/>
        </w:rPr>
        <w:t>Fund will be available to offer emergency support for customers. Riverside and One Housing team members will be on hand to support customers to access the fund.</w:t>
      </w:r>
    </w:p>
    <w:p w14:paraId="380E2FB0" w14:textId="098D4B9E" w:rsidR="00871E3B" w:rsidRDefault="0034480F" w:rsidP="00490BD3">
      <w:pPr>
        <w:tabs>
          <w:tab w:val="left" w:pos="3480"/>
        </w:tabs>
        <w:jc w:val="both"/>
        <w:rPr>
          <w:rStyle w:val="Hyperlink"/>
          <w:rFonts w:ascii="Arial" w:hAnsi="Arial" w:cs="Arial"/>
        </w:rPr>
      </w:pPr>
      <w:r w:rsidRPr="009876A2">
        <w:rPr>
          <w:rFonts w:ascii="Arial" w:hAnsi="Arial" w:cs="Arial"/>
          <w:i/>
          <w:iCs/>
        </w:rPr>
        <w:t xml:space="preserve">If you have any questions or issues you would like to raise with the Group, you can contact us at: </w:t>
      </w:r>
      <w:hyperlink r:id="rId6" w:history="1">
        <w:r w:rsidR="00A97441" w:rsidRPr="00A411CE">
          <w:rPr>
            <w:rStyle w:val="Hyperlink"/>
            <w:rFonts w:ascii="Arial" w:hAnsi="Arial" w:cs="Arial"/>
          </w:rPr>
          <w:t>residentengagements@onehousing.co.uk</w:t>
        </w:r>
      </w:hyperlink>
    </w:p>
    <w:p w14:paraId="6652A9CF" w14:textId="20E9C471" w:rsidR="00A97441" w:rsidRDefault="00A97441" w:rsidP="00A97441">
      <w:pPr>
        <w:rPr>
          <w:rFonts w:ascii="Arial" w:hAnsi="Arial" w:cs="Arial"/>
          <w:color w:val="0563C1" w:themeColor="hyperlink"/>
          <w:u w:val="single"/>
        </w:rPr>
      </w:pPr>
    </w:p>
    <w:p w14:paraId="06E48B8D" w14:textId="77777777" w:rsidR="00FB79E5" w:rsidRDefault="00FB79E5" w:rsidP="00FB79E5">
      <w:pPr>
        <w:tabs>
          <w:tab w:val="left" w:pos="3480"/>
        </w:tabs>
        <w:rPr>
          <w:rFonts w:ascii="Arial" w:hAnsi="Arial" w:cs="Arial"/>
          <w:b/>
          <w:bCs/>
        </w:rPr>
      </w:pPr>
    </w:p>
    <w:p w14:paraId="4321E896" w14:textId="24623897" w:rsidR="00FB79E5" w:rsidRPr="00A97441" w:rsidRDefault="00FB79E5" w:rsidP="00FB79E5">
      <w:pPr>
        <w:rPr>
          <w:rFonts w:ascii="Arial" w:hAnsi="Arial" w:cs="Arial"/>
          <w:color w:val="0563C1" w:themeColor="hyperlink"/>
          <w:u w:val="single"/>
        </w:rPr>
      </w:pPr>
    </w:p>
    <w:sectPr w:rsidR="00FB79E5" w:rsidRPr="00A97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129"/>
    <w:multiLevelType w:val="hybridMultilevel"/>
    <w:tmpl w:val="4A72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D55"/>
    <w:multiLevelType w:val="hybridMultilevel"/>
    <w:tmpl w:val="94C02C96"/>
    <w:lvl w:ilvl="0" w:tplc="36FEF9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55D"/>
    <w:multiLevelType w:val="hybridMultilevel"/>
    <w:tmpl w:val="0032DA96"/>
    <w:lvl w:ilvl="0" w:tplc="70D07DA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7C68"/>
    <w:multiLevelType w:val="hybridMultilevel"/>
    <w:tmpl w:val="DBEC7158"/>
    <w:lvl w:ilvl="0" w:tplc="99BA080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/>
        <w:bCs/>
        <w:color w:val="6E2E9F"/>
        <w:spacing w:val="-2"/>
        <w:w w:val="100"/>
        <w:sz w:val="24"/>
        <w:szCs w:val="24"/>
        <w:lang w:val="en-US" w:eastAsia="en-US" w:bidi="en-US"/>
      </w:rPr>
    </w:lvl>
    <w:lvl w:ilvl="1" w:tplc="5A98E02E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color w:val="6EAC46"/>
        <w:w w:val="100"/>
        <w:sz w:val="22"/>
        <w:szCs w:val="22"/>
        <w:lang w:val="en-US" w:eastAsia="en-US" w:bidi="en-US"/>
      </w:rPr>
    </w:lvl>
    <w:lvl w:ilvl="2" w:tplc="E4D206FC">
      <w:numFmt w:val="bullet"/>
      <w:lvlText w:val="•"/>
      <w:lvlJc w:val="left"/>
      <w:pPr>
        <w:ind w:left="1736" w:hanging="360"/>
      </w:pPr>
      <w:rPr>
        <w:lang w:val="en-US" w:eastAsia="en-US" w:bidi="en-US"/>
      </w:rPr>
    </w:lvl>
    <w:lvl w:ilvl="3" w:tplc="55AC02D0">
      <w:numFmt w:val="bullet"/>
      <w:lvlText w:val="•"/>
      <w:lvlJc w:val="left"/>
      <w:pPr>
        <w:ind w:left="2633" w:hanging="360"/>
      </w:pPr>
      <w:rPr>
        <w:lang w:val="en-US" w:eastAsia="en-US" w:bidi="en-US"/>
      </w:rPr>
    </w:lvl>
    <w:lvl w:ilvl="4" w:tplc="638A3B60">
      <w:numFmt w:val="bullet"/>
      <w:lvlText w:val="•"/>
      <w:lvlJc w:val="left"/>
      <w:pPr>
        <w:ind w:left="3530" w:hanging="360"/>
      </w:pPr>
      <w:rPr>
        <w:lang w:val="en-US" w:eastAsia="en-US" w:bidi="en-US"/>
      </w:rPr>
    </w:lvl>
    <w:lvl w:ilvl="5" w:tplc="5800851C">
      <w:numFmt w:val="bullet"/>
      <w:lvlText w:val="•"/>
      <w:lvlJc w:val="left"/>
      <w:pPr>
        <w:ind w:left="4427" w:hanging="360"/>
      </w:pPr>
      <w:rPr>
        <w:lang w:val="en-US" w:eastAsia="en-US" w:bidi="en-US"/>
      </w:rPr>
    </w:lvl>
    <w:lvl w:ilvl="6" w:tplc="0D829058">
      <w:numFmt w:val="bullet"/>
      <w:lvlText w:val="•"/>
      <w:lvlJc w:val="left"/>
      <w:pPr>
        <w:ind w:left="5324" w:hanging="360"/>
      </w:pPr>
      <w:rPr>
        <w:lang w:val="en-US" w:eastAsia="en-US" w:bidi="en-US"/>
      </w:rPr>
    </w:lvl>
    <w:lvl w:ilvl="7" w:tplc="0D6EAAB0">
      <w:numFmt w:val="bullet"/>
      <w:lvlText w:val="•"/>
      <w:lvlJc w:val="left"/>
      <w:pPr>
        <w:ind w:left="6220" w:hanging="360"/>
      </w:pPr>
      <w:rPr>
        <w:lang w:val="en-US" w:eastAsia="en-US" w:bidi="en-US"/>
      </w:rPr>
    </w:lvl>
    <w:lvl w:ilvl="8" w:tplc="AC92D2D6">
      <w:numFmt w:val="bullet"/>
      <w:lvlText w:val="•"/>
      <w:lvlJc w:val="left"/>
      <w:pPr>
        <w:ind w:left="7117" w:hanging="360"/>
      </w:pPr>
      <w:rPr>
        <w:lang w:val="en-US" w:eastAsia="en-US" w:bidi="en-US"/>
      </w:rPr>
    </w:lvl>
  </w:abstractNum>
  <w:abstractNum w:abstractNumId="4" w15:restartNumberingAfterBreak="0">
    <w:nsid w:val="383B7A60"/>
    <w:multiLevelType w:val="hybridMultilevel"/>
    <w:tmpl w:val="1452D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D3"/>
    <w:rsid w:val="0002051F"/>
    <w:rsid w:val="00030A0A"/>
    <w:rsid w:val="00085A9F"/>
    <w:rsid w:val="00086A62"/>
    <w:rsid w:val="000A0161"/>
    <w:rsid w:val="000C1059"/>
    <w:rsid w:val="00106BE5"/>
    <w:rsid w:val="001426BD"/>
    <w:rsid w:val="001714EF"/>
    <w:rsid w:val="00173D52"/>
    <w:rsid w:val="00180377"/>
    <w:rsid w:val="001A5763"/>
    <w:rsid w:val="001B18A0"/>
    <w:rsid w:val="001B3D3D"/>
    <w:rsid w:val="001D16C3"/>
    <w:rsid w:val="001E7C05"/>
    <w:rsid w:val="00213326"/>
    <w:rsid w:val="00220B1E"/>
    <w:rsid w:val="00221992"/>
    <w:rsid w:val="00264039"/>
    <w:rsid w:val="0027137F"/>
    <w:rsid w:val="00295FB1"/>
    <w:rsid w:val="002977C7"/>
    <w:rsid w:val="002C0E00"/>
    <w:rsid w:val="002E2550"/>
    <w:rsid w:val="002F4CC2"/>
    <w:rsid w:val="002F7936"/>
    <w:rsid w:val="0034480F"/>
    <w:rsid w:val="00397796"/>
    <w:rsid w:val="003B1984"/>
    <w:rsid w:val="003C569C"/>
    <w:rsid w:val="003F1BD3"/>
    <w:rsid w:val="003F3121"/>
    <w:rsid w:val="00401A71"/>
    <w:rsid w:val="0046114D"/>
    <w:rsid w:val="0048357F"/>
    <w:rsid w:val="00490BD3"/>
    <w:rsid w:val="004E2A31"/>
    <w:rsid w:val="00517B3B"/>
    <w:rsid w:val="00533619"/>
    <w:rsid w:val="005413B6"/>
    <w:rsid w:val="005715D5"/>
    <w:rsid w:val="0057458B"/>
    <w:rsid w:val="005B186A"/>
    <w:rsid w:val="005B2935"/>
    <w:rsid w:val="005B32B3"/>
    <w:rsid w:val="005E018B"/>
    <w:rsid w:val="005F3B2E"/>
    <w:rsid w:val="00612A94"/>
    <w:rsid w:val="006363B3"/>
    <w:rsid w:val="00646366"/>
    <w:rsid w:val="00670905"/>
    <w:rsid w:val="006768E0"/>
    <w:rsid w:val="00687D93"/>
    <w:rsid w:val="006922A8"/>
    <w:rsid w:val="006A7CE1"/>
    <w:rsid w:val="006B1354"/>
    <w:rsid w:val="006B2C90"/>
    <w:rsid w:val="006C12A2"/>
    <w:rsid w:val="006D3353"/>
    <w:rsid w:val="007972FE"/>
    <w:rsid w:val="007A09E3"/>
    <w:rsid w:val="007B5201"/>
    <w:rsid w:val="007B641A"/>
    <w:rsid w:val="00803969"/>
    <w:rsid w:val="00806CEA"/>
    <w:rsid w:val="008164F0"/>
    <w:rsid w:val="0084050C"/>
    <w:rsid w:val="00853985"/>
    <w:rsid w:val="00871E3B"/>
    <w:rsid w:val="008753FD"/>
    <w:rsid w:val="00884A90"/>
    <w:rsid w:val="008935E7"/>
    <w:rsid w:val="008B6269"/>
    <w:rsid w:val="008C2D8B"/>
    <w:rsid w:val="008E1AFF"/>
    <w:rsid w:val="008E5699"/>
    <w:rsid w:val="008F2EC2"/>
    <w:rsid w:val="00941F3A"/>
    <w:rsid w:val="009715C1"/>
    <w:rsid w:val="00976B31"/>
    <w:rsid w:val="009876A2"/>
    <w:rsid w:val="009E484F"/>
    <w:rsid w:val="00A4296A"/>
    <w:rsid w:val="00A738E8"/>
    <w:rsid w:val="00A82BCA"/>
    <w:rsid w:val="00A84AD3"/>
    <w:rsid w:val="00A90C6E"/>
    <w:rsid w:val="00A97441"/>
    <w:rsid w:val="00AD4687"/>
    <w:rsid w:val="00AE32F1"/>
    <w:rsid w:val="00B01F8B"/>
    <w:rsid w:val="00B56859"/>
    <w:rsid w:val="00B72CD0"/>
    <w:rsid w:val="00B77E85"/>
    <w:rsid w:val="00B8399D"/>
    <w:rsid w:val="00B97D7D"/>
    <w:rsid w:val="00BA7E19"/>
    <w:rsid w:val="00BD7B83"/>
    <w:rsid w:val="00C013C0"/>
    <w:rsid w:val="00C34381"/>
    <w:rsid w:val="00C352EF"/>
    <w:rsid w:val="00C37156"/>
    <w:rsid w:val="00C4106D"/>
    <w:rsid w:val="00C449DB"/>
    <w:rsid w:val="00C52615"/>
    <w:rsid w:val="00C73112"/>
    <w:rsid w:val="00C74454"/>
    <w:rsid w:val="00CA0D5E"/>
    <w:rsid w:val="00CF4792"/>
    <w:rsid w:val="00CF503C"/>
    <w:rsid w:val="00D3132D"/>
    <w:rsid w:val="00D968CB"/>
    <w:rsid w:val="00DA3566"/>
    <w:rsid w:val="00DF6FDE"/>
    <w:rsid w:val="00E052B3"/>
    <w:rsid w:val="00E07396"/>
    <w:rsid w:val="00E103D9"/>
    <w:rsid w:val="00E1506F"/>
    <w:rsid w:val="00E16873"/>
    <w:rsid w:val="00E80DC7"/>
    <w:rsid w:val="00E90406"/>
    <w:rsid w:val="00EE20A1"/>
    <w:rsid w:val="00EE483D"/>
    <w:rsid w:val="00F21E4A"/>
    <w:rsid w:val="00F242C2"/>
    <w:rsid w:val="00F46674"/>
    <w:rsid w:val="00F4767C"/>
    <w:rsid w:val="00F50FF1"/>
    <w:rsid w:val="00F5202B"/>
    <w:rsid w:val="00FB79E5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0325"/>
  <w15:chartTrackingRefBased/>
  <w15:docId w15:val="{1FC1B319-86FC-4B86-AC86-FB7BE426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90BD3"/>
    <w:pPr>
      <w:widowControl w:val="0"/>
      <w:autoSpaceDE w:val="0"/>
      <w:autoSpaceDN w:val="0"/>
      <w:spacing w:after="0" w:line="240" w:lineRule="auto"/>
      <w:ind w:left="480" w:hanging="361"/>
    </w:pPr>
    <w:rPr>
      <w:rFonts w:ascii="Arial" w:eastAsia="Arial" w:hAnsi="Arial" w:cs="Arial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5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E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3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identengagements@onehousing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Owen</dc:creator>
  <cp:keywords/>
  <dc:description/>
  <cp:lastModifiedBy>Yasin Ahmed</cp:lastModifiedBy>
  <cp:revision>2</cp:revision>
  <dcterms:created xsi:type="dcterms:W3CDTF">2022-05-31T15:27:00Z</dcterms:created>
  <dcterms:modified xsi:type="dcterms:W3CDTF">2022-05-31T15:27:00Z</dcterms:modified>
</cp:coreProperties>
</file>